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F9B" w:rsidRPr="00C12874" w:rsidRDefault="00C12874" w:rsidP="00315F58">
      <w:pPr>
        <w:spacing w:line="360" w:lineRule="auto"/>
        <w:jc w:val="center"/>
        <w:rPr>
          <w:rFonts w:ascii="Times New Roman" w:eastAsia="宋体" w:hAnsi="Times New Roman" w:cs="Times New Roman"/>
          <w:b/>
          <w:sz w:val="28"/>
        </w:rPr>
      </w:pPr>
      <w:r>
        <w:rPr>
          <w:rFonts w:ascii="Times New Roman" w:eastAsia="宋体" w:hAnsi="Times New Roman" w:cs="Times New Roman" w:hint="eastAsia"/>
          <w:b/>
          <w:sz w:val="28"/>
        </w:rPr>
        <w:t>《</w:t>
      </w:r>
      <w:r w:rsidRPr="00C12874">
        <w:rPr>
          <w:rFonts w:ascii="Times New Roman" w:eastAsia="宋体" w:hAnsi="Times New Roman" w:cs="Times New Roman"/>
          <w:b/>
          <w:sz w:val="28"/>
        </w:rPr>
        <w:t>公路高模量沥青路面施工技术指南</w:t>
      </w:r>
      <w:r>
        <w:rPr>
          <w:rFonts w:ascii="Times New Roman" w:eastAsia="宋体" w:hAnsi="Times New Roman" w:cs="Times New Roman" w:hint="eastAsia"/>
          <w:b/>
          <w:sz w:val="28"/>
        </w:rPr>
        <w:t>》</w:t>
      </w:r>
      <w:r>
        <w:rPr>
          <w:rFonts w:ascii="Times New Roman" w:eastAsia="宋体" w:hAnsi="Times New Roman" w:cs="Times New Roman" w:hint="eastAsia"/>
          <w:b/>
          <w:sz w:val="28"/>
        </w:rPr>
        <w:t>（</w:t>
      </w:r>
      <w:r w:rsidRPr="00C12874">
        <w:rPr>
          <w:rFonts w:ascii="Times New Roman" w:eastAsia="宋体" w:hAnsi="Times New Roman" w:cs="Times New Roman"/>
          <w:b/>
          <w:sz w:val="28"/>
        </w:rPr>
        <w:t>T/CHTS 10004-2018</w:t>
      </w:r>
      <w:r>
        <w:rPr>
          <w:rFonts w:ascii="Times New Roman" w:eastAsia="宋体" w:hAnsi="Times New Roman" w:cs="Times New Roman" w:hint="eastAsia"/>
          <w:b/>
          <w:sz w:val="28"/>
        </w:rPr>
        <w:t>）</w:t>
      </w:r>
    </w:p>
    <w:p w:rsidR="00AB71E8" w:rsidRPr="00C12874" w:rsidRDefault="00AB71E8" w:rsidP="00315F58">
      <w:pPr>
        <w:spacing w:line="360" w:lineRule="auto"/>
        <w:jc w:val="center"/>
        <w:rPr>
          <w:rFonts w:ascii="Times New Roman" w:eastAsia="宋体" w:hAnsi="Times New Roman" w:cs="Times New Roman"/>
          <w:b/>
          <w:sz w:val="28"/>
        </w:rPr>
      </w:pPr>
      <w:r w:rsidRPr="00C12874">
        <w:rPr>
          <w:rFonts w:ascii="Times New Roman" w:eastAsia="宋体" w:hAnsi="Times New Roman" w:cs="Times New Roman"/>
          <w:b/>
          <w:sz w:val="28"/>
        </w:rPr>
        <w:t>提名中国标准创新贡献奖</w:t>
      </w:r>
      <w:r w:rsidRPr="00C12874">
        <w:rPr>
          <w:rFonts w:ascii="Times New Roman" w:eastAsia="宋体" w:hAnsi="Times New Roman" w:cs="Times New Roman"/>
          <w:b/>
          <w:sz w:val="28"/>
        </w:rPr>
        <w:t>--</w:t>
      </w:r>
      <w:r w:rsidRPr="00C12874">
        <w:rPr>
          <w:rFonts w:ascii="Times New Roman" w:eastAsia="宋体" w:hAnsi="Times New Roman" w:cs="Times New Roman"/>
          <w:b/>
          <w:sz w:val="28"/>
        </w:rPr>
        <w:t>标准项目奖</w:t>
      </w:r>
      <w:r w:rsidRPr="00C12874">
        <w:rPr>
          <w:rFonts w:ascii="Times New Roman" w:eastAsia="宋体" w:hAnsi="Times New Roman" w:cs="Times New Roman"/>
          <w:b/>
          <w:sz w:val="28"/>
        </w:rPr>
        <w:t xml:space="preserve"> </w:t>
      </w:r>
      <w:r w:rsidRPr="00C12874">
        <w:rPr>
          <w:rFonts w:ascii="Times New Roman" w:eastAsia="宋体" w:hAnsi="Times New Roman" w:cs="Times New Roman"/>
          <w:b/>
          <w:sz w:val="28"/>
        </w:rPr>
        <w:t>公示内容</w:t>
      </w:r>
    </w:p>
    <w:p w:rsidR="00AB71E8" w:rsidRPr="00C12874" w:rsidRDefault="00315F58"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t>一、</w:t>
      </w:r>
      <w:r w:rsidR="00AB71E8" w:rsidRPr="00C12874">
        <w:rPr>
          <w:rFonts w:ascii="Times New Roman" w:eastAsia="宋体" w:hAnsi="Times New Roman" w:cs="Times New Roman"/>
          <w:sz w:val="28"/>
          <w:szCs w:val="28"/>
        </w:rPr>
        <w:t>项目名称</w:t>
      </w:r>
    </w:p>
    <w:p w:rsidR="00AB71E8" w:rsidRPr="00C12874" w:rsidRDefault="00C12874" w:rsidP="00980CE7">
      <w:pPr>
        <w:ind w:firstLineChars="200" w:firstLine="420"/>
        <w:rPr>
          <w:rFonts w:ascii="Times New Roman" w:eastAsia="宋体" w:hAnsi="Times New Roman" w:cs="Times New Roman"/>
        </w:rPr>
      </w:pPr>
      <w:r w:rsidRPr="00C12874">
        <w:rPr>
          <w:rFonts w:ascii="Times New Roman" w:eastAsia="宋体" w:hAnsi="Times New Roman" w:cs="Times New Roman" w:hint="eastAsia"/>
        </w:rPr>
        <w:t>《公路高模量沥青路面施工技术指南》（</w:t>
      </w:r>
      <w:r w:rsidRPr="00C12874">
        <w:rPr>
          <w:rFonts w:ascii="Times New Roman" w:eastAsia="宋体" w:hAnsi="Times New Roman" w:cs="Times New Roman"/>
        </w:rPr>
        <w:t>T/CHTS 10004-2018</w:t>
      </w:r>
      <w:r w:rsidRPr="00C12874">
        <w:rPr>
          <w:rFonts w:ascii="Times New Roman" w:eastAsia="宋体" w:hAnsi="Times New Roman" w:cs="Times New Roman"/>
        </w:rPr>
        <w:t>）</w:t>
      </w:r>
    </w:p>
    <w:p w:rsidR="00AB71E8" w:rsidRPr="00C12874" w:rsidRDefault="00315F58"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t>二、</w:t>
      </w:r>
      <w:r w:rsidR="00AB71E8" w:rsidRPr="00C12874">
        <w:rPr>
          <w:rFonts w:ascii="Times New Roman" w:eastAsia="宋体" w:hAnsi="Times New Roman" w:cs="Times New Roman"/>
          <w:sz w:val="28"/>
          <w:szCs w:val="28"/>
        </w:rPr>
        <w:t>提名意见</w:t>
      </w:r>
    </w:p>
    <w:p w:rsidR="00AB71E8" w:rsidRPr="00C12874" w:rsidRDefault="00AB71E8" w:rsidP="00315F58">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本单位认真审查了</w:t>
      </w:r>
      <w:r w:rsidR="00315F58" w:rsidRPr="00C12874">
        <w:rPr>
          <w:rFonts w:ascii="Times New Roman" w:eastAsia="宋体" w:hAnsi="Times New Roman" w:cs="Times New Roman"/>
        </w:rPr>
        <w:t>申报书</w:t>
      </w:r>
      <w:r w:rsidRPr="00C12874">
        <w:rPr>
          <w:rFonts w:ascii="Times New Roman" w:eastAsia="宋体" w:hAnsi="Times New Roman" w:cs="Times New Roman"/>
        </w:rPr>
        <w:t>及附件，确认真实有效，相关栏目填写符合</w:t>
      </w:r>
      <w:r w:rsidR="00315F58" w:rsidRPr="00C12874">
        <w:rPr>
          <w:rFonts w:ascii="Times New Roman" w:eastAsia="宋体" w:hAnsi="Times New Roman" w:cs="Times New Roman"/>
        </w:rPr>
        <w:t>申报</w:t>
      </w:r>
      <w:r w:rsidRPr="00C12874">
        <w:rPr>
          <w:rFonts w:ascii="Times New Roman" w:eastAsia="宋体" w:hAnsi="Times New Roman" w:cs="Times New Roman"/>
        </w:rPr>
        <w:t>要求，</w:t>
      </w:r>
      <w:r w:rsidR="00315F58" w:rsidRPr="00C12874">
        <w:rPr>
          <w:rFonts w:ascii="Times New Roman" w:eastAsia="宋体" w:hAnsi="Times New Roman" w:cs="Times New Roman"/>
        </w:rPr>
        <w:t>主要完成</w:t>
      </w:r>
      <w:r w:rsidRPr="00C12874">
        <w:rPr>
          <w:rFonts w:ascii="Times New Roman" w:eastAsia="宋体" w:hAnsi="Times New Roman" w:cs="Times New Roman"/>
        </w:rPr>
        <w:t>人和</w:t>
      </w:r>
      <w:r w:rsidR="00315F58" w:rsidRPr="00C12874">
        <w:rPr>
          <w:rFonts w:ascii="Times New Roman" w:eastAsia="宋体" w:hAnsi="Times New Roman" w:cs="Times New Roman"/>
        </w:rPr>
        <w:t>完成</w:t>
      </w:r>
      <w:r w:rsidRPr="00C12874">
        <w:rPr>
          <w:rFonts w:ascii="Times New Roman" w:eastAsia="宋体" w:hAnsi="Times New Roman" w:cs="Times New Roman"/>
        </w:rPr>
        <w:t>单位经公示无异议。</w:t>
      </w:r>
    </w:p>
    <w:p w:rsidR="00425059" w:rsidRPr="00C12874" w:rsidRDefault="00D9435F" w:rsidP="00D9435F">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近年来</w:t>
      </w:r>
      <w:r w:rsidR="00D0642C" w:rsidRPr="00C12874">
        <w:rPr>
          <w:rFonts w:ascii="Times New Roman" w:eastAsia="宋体" w:hAnsi="Times New Roman" w:cs="Times New Roman"/>
        </w:rPr>
        <w:t>，</w:t>
      </w:r>
      <w:r w:rsidR="00F85142" w:rsidRPr="00C12874">
        <w:rPr>
          <w:rFonts w:ascii="Times New Roman" w:eastAsia="宋体" w:hAnsi="Times New Roman" w:cs="Times New Roman"/>
        </w:rPr>
        <w:t>公路高模量路面</w:t>
      </w:r>
      <w:r w:rsidR="00D0642C" w:rsidRPr="00C12874">
        <w:rPr>
          <w:rFonts w:ascii="Times New Roman" w:eastAsia="宋体" w:hAnsi="Times New Roman" w:cs="Times New Roman"/>
        </w:rPr>
        <w:t>延寿</w:t>
      </w:r>
      <w:r w:rsidR="00F85142" w:rsidRPr="00C12874">
        <w:rPr>
          <w:rFonts w:ascii="Times New Roman" w:eastAsia="宋体" w:hAnsi="Times New Roman" w:cs="Times New Roman"/>
        </w:rPr>
        <w:t>技术</w:t>
      </w:r>
      <w:r w:rsidR="00D0642C" w:rsidRPr="00C12874">
        <w:rPr>
          <w:rFonts w:ascii="Times New Roman" w:eastAsia="宋体" w:hAnsi="Times New Roman" w:cs="Times New Roman"/>
        </w:rPr>
        <w:t>成为行业研究热点。项目组</w:t>
      </w:r>
      <w:r w:rsidR="008742CE" w:rsidRPr="00C12874">
        <w:rPr>
          <w:rFonts w:ascii="Times New Roman" w:eastAsia="宋体" w:hAnsi="Times New Roman" w:cs="Times New Roman"/>
        </w:rPr>
        <w:t>以延长沥青路面使用寿命为目标，</w:t>
      </w:r>
      <w:r w:rsidR="00210426" w:rsidRPr="00C12874">
        <w:rPr>
          <w:rFonts w:ascii="Times New Roman" w:eastAsia="宋体" w:hAnsi="Times New Roman" w:cs="Times New Roman"/>
        </w:rPr>
        <w:t>历经</w:t>
      </w:r>
      <w:r w:rsidR="000E50B7" w:rsidRPr="00C12874">
        <w:rPr>
          <w:rFonts w:ascii="Times New Roman" w:eastAsia="宋体" w:hAnsi="Times New Roman" w:cs="Times New Roman"/>
        </w:rPr>
        <w:t>多</w:t>
      </w:r>
      <w:r w:rsidR="00210426" w:rsidRPr="00C12874">
        <w:rPr>
          <w:rFonts w:ascii="Times New Roman" w:eastAsia="宋体" w:hAnsi="Times New Roman" w:cs="Times New Roman"/>
        </w:rPr>
        <w:t>年的深入研究，</w:t>
      </w:r>
      <w:r w:rsidR="008742CE" w:rsidRPr="00C12874">
        <w:rPr>
          <w:rFonts w:ascii="Times New Roman" w:eastAsia="宋体" w:hAnsi="Times New Roman" w:cs="Times New Roman"/>
        </w:rPr>
        <w:t>提出编制了公路高模量</w:t>
      </w:r>
      <w:r w:rsidR="00FD34D9" w:rsidRPr="00C12874">
        <w:rPr>
          <w:rFonts w:ascii="Times New Roman" w:eastAsia="宋体" w:hAnsi="Times New Roman" w:cs="Times New Roman"/>
        </w:rPr>
        <w:t>沥青路面施工技术指南</w:t>
      </w:r>
      <w:r w:rsidR="008742CE" w:rsidRPr="00C12874">
        <w:rPr>
          <w:rFonts w:ascii="Times New Roman" w:eastAsia="宋体" w:hAnsi="Times New Roman" w:cs="Times New Roman"/>
        </w:rPr>
        <w:t>。</w:t>
      </w:r>
      <w:r w:rsidRPr="00C12874">
        <w:rPr>
          <w:rFonts w:ascii="Times New Roman" w:eastAsia="宋体" w:hAnsi="Times New Roman" w:cs="Times New Roman"/>
        </w:rPr>
        <w:t>构建了高模量沥青路面设计方法，制定了耐久性高模量混合料设计指标体系和施工工艺，引领了</w:t>
      </w:r>
      <w:r w:rsidR="00425059" w:rsidRPr="00C12874">
        <w:rPr>
          <w:rFonts w:ascii="Times New Roman" w:eastAsia="宋体" w:hAnsi="Times New Roman" w:cs="Times New Roman"/>
        </w:rPr>
        <w:t>高模量技术在我国的发展，完善了我国沥青混合料设计方法和评价体系。</w:t>
      </w:r>
    </w:p>
    <w:p w:rsidR="000E50B7" w:rsidRPr="00C12874" w:rsidRDefault="000E50B7" w:rsidP="00D9435F">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在不增加造价的前提下，实现了改性沥青的有效替代，有效提升了沥青路面抗车辙性能和耐久性，具有很好的直接和间接社会效益，推广前景广阔。</w:t>
      </w:r>
    </w:p>
    <w:p w:rsidR="00AB71E8" w:rsidRPr="00C12874" w:rsidRDefault="00AB71E8" w:rsidP="00315F58">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经</w:t>
      </w:r>
      <w:r w:rsidR="00D0642C" w:rsidRPr="00C12874">
        <w:rPr>
          <w:rFonts w:ascii="Times New Roman" w:eastAsia="宋体" w:hAnsi="Times New Roman" w:cs="Times New Roman"/>
        </w:rPr>
        <w:t>第三方组织</w:t>
      </w:r>
      <w:r w:rsidRPr="00C12874">
        <w:rPr>
          <w:rFonts w:ascii="Times New Roman" w:eastAsia="宋体" w:hAnsi="Times New Roman" w:cs="Times New Roman"/>
        </w:rPr>
        <w:t>评价，</w:t>
      </w:r>
      <w:r w:rsidR="00D0642C" w:rsidRPr="00C12874">
        <w:rPr>
          <w:rFonts w:ascii="Times New Roman" w:eastAsia="宋体" w:hAnsi="Times New Roman" w:cs="Times New Roman"/>
        </w:rPr>
        <w:t>项目相关</w:t>
      </w:r>
      <w:r w:rsidRPr="00C12874">
        <w:rPr>
          <w:rFonts w:ascii="Times New Roman" w:eastAsia="宋体" w:hAnsi="Times New Roman" w:cs="Times New Roman"/>
        </w:rPr>
        <w:t>成果具有创新性，总体上达到国际先进水平，</w:t>
      </w:r>
      <w:r w:rsidR="00D0642C" w:rsidRPr="00C12874">
        <w:rPr>
          <w:rFonts w:ascii="Times New Roman" w:eastAsia="宋体" w:hAnsi="Times New Roman" w:cs="Times New Roman"/>
        </w:rPr>
        <w:t>制定的相关技术标准填补了行业内技术领域缺失，具有较大的推广价值</w:t>
      </w:r>
      <w:r w:rsidRPr="00C12874">
        <w:rPr>
          <w:rFonts w:ascii="Times New Roman" w:eastAsia="宋体" w:hAnsi="Times New Roman" w:cs="Times New Roman"/>
        </w:rPr>
        <w:t>。</w:t>
      </w:r>
    </w:p>
    <w:p w:rsidR="00AB71E8" w:rsidRPr="00C12874" w:rsidRDefault="00AB71E8" w:rsidP="00315F58">
      <w:pPr>
        <w:spacing w:line="360" w:lineRule="auto"/>
        <w:ind w:firstLineChars="202" w:firstLine="426"/>
        <w:rPr>
          <w:rFonts w:ascii="Times New Roman" w:eastAsia="宋体" w:hAnsi="Times New Roman" w:cs="Times New Roman"/>
          <w:b/>
        </w:rPr>
      </w:pPr>
      <w:r w:rsidRPr="00C12874">
        <w:rPr>
          <w:rFonts w:ascii="Times New Roman" w:eastAsia="宋体" w:hAnsi="Times New Roman" w:cs="Times New Roman"/>
          <w:b/>
        </w:rPr>
        <w:t>提名该项目</w:t>
      </w:r>
      <w:r w:rsidR="00980CE7" w:rsidRPr="00C12874">
        <w:rPr>
          <w:rFonts w:ascii="Times New Roman" w:eastAsia="宋体" w:hAnsi="Times New Roman" w:cs="Times New Roman"/>
          <w:b/>
        </w:rPr>
        <w:t>申报中国标准创新贡献奖</w:t>
      </w:r>
      <w:r w:rsidR="00980CE7" w:rsidRPr="00C12874">
        <w:rPr>
          <w:rFonts w:ascii="Times New Roman" w:eastAsia="宋体" w:hAnsi="Times New Roman" w:cs="Times New Roman"/>
          <w:b/>
        </w:rPr>
        <w:t>--</w:t>
      </w:r>
      <w:r w:rsidR="00980CE7" w:rsidRPr="00C12874">
        <w:rPr>
          <w:rFonts w:ascii="Times New Roman" w:eastAsia="宋体" w:hAnsi="Times New Roman" w:cs="Times New Roman"/>
          <w:b/>
        </w:rPr>
        <w:t>标准项目奖</w:t>
      </w:r>
      <w:r w:rsidRPr="00C12874">
        <w:rPr>
          <w:rFonts w:ascii="Times New Roman" w:eastAsia="宋体" w:hAnsi="Times New Roman" w:cs="Times New Roman"/>
          <w:b/>
        </w:rPr>
        <w:t>。</w:t>
      </w:r>
    </w:p>
    <w:p w:rsidR="00AB71E8" w:rsidRPr="00C12874" w:rsidRDefault="00AB71E8"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t>三、项目简介</w:t>
      </w:r>
    </w:p>
    <w:p w:rsidR="00BD0C20" w:rsidRPr="00C12874" w:rsidRDefault="00AB71E8" w:rsidP="00980CE7">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项目</w:t>
      </w:r>
      <w:r w:rsidR="00C12874">
        <w:rPr>
          <w:rFonts w:ascii="Times New Roman" w:eastAsia="宋体" w:hAnsi="Times New Roman" w:cs="Times New Roman" w:hint="eastAsia"/>
        </w:rPr>
        <w:t>属于</w:t>
      </w:r>
      <w:r w:rsidRPr="00C12874">
        <w:rPr>
          <w:rFonts w:ascii="Times New Roman" w:eastAsia="宋体" w:hAnsi="Times New Roman" w:cs="Times New Roman"/>
        </w:rPr>
        <w:t>交通运输</w:t>
      </w:r>
      <w:r w:rsidR="00DF16DE" w:rsidRPr="00C12874">
        <w:rPr>
          <w:rFonts w:ascii="Times New Roman" w:eastAsia="宋体" w:hAnsi="Times New Roman" w:cs="Times New Roman"/>
        </w:rPr>
        <w:t>公路</w:t>
      </w:r>
      <w:r w:rsidRPr="00C12874">
        <w:rPr>
          <w:rFonts w:ascii="Times New Roman" w:eastAsia="宋体" w:hAnsi="Times New Roman" w:cs="Times New Roman"/>
        </w:rPr>
        <w:t>工程领域。</w:t>
      </w:r>
    </w:p>
    <w:p w:rsidR="00FD34D9" w:rsidRPr="00C12874" w:rsidRDefault="00FD34D9"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《公路高模量沥青路面施工技术指南》（</w:t>
      </w:r>
      <w:r w:rsidRPr="00C12874">
        <w:rPr>
          <w:rFonts w:ascii="Times New Roman" w:eastAsia="宋体" w:hAnsi="Times New Roman" w:cs="Times New Roman"/>
        </w:rPr>
        <w:t>T-CHTS 1004-2018</w:t>
      </w:r>
      <w:r w:rsidRPr="00C12874">
        <w:rPr>
          <w:rFonts w:ascii="Times New Roman" w:eastAsia="宋体" w:hAnsi="Times New Roman" w:cs="Times New Roman"/>
        </w:rPr>
        <w:t>）中高模量沥青混合料的概念，来源于法国高模量沥青混合料（</w:t>
      </w:r>
      <w:r w:rsidRPr="00C12874">
        <w:rPr>
          <w:rFonts w:ascii="Times New Roman" w:eastAsia="宋体" w:hAnsi="Times New Roman" w:cs="Times New Roman"/>
        </w:rPr>
        <w:t>Enrobés hydrocarbonés Couches d’assises: enrobés à module élevé (EME)</w:t>
      </w:r>
      <w:r w:rsidRPr="00C12874">
        <w:rPr>
          <w:rFonts w:ascii="Times New Roman" w:eastAsia="宋体" w:hAnsi="Times New Roman" w:cs="Times New Roman"/>
        </w:rPr>
        <w:t>）以及美国永久性路面概念中的中面层高模量沥青混合料（</w:t>
      </w:r>
      <w:r w:rsidRPr="00C12874">
        <w:rPr>
          <w:rFonts w:ascii="Times New Roman" w:eastAsia="宋体" w:hAnsi="Times New Roman" w:cs="Times New Roman"/>
        </w:rPr>
        <w:t>High Modulus Asphalt Concrete/HMAC</w:t>
      </w:r>
      <w:r w:rsidRPr="00C12874">
        <w:rPr>
          <w:rFonts w:ascii="Times New Roman" w:eastAsia="宋体" w:hAnsi="Times New Roman" w:cs="Times New Roman"/>
        </w:rPr>
        <w:t>）。高模量沥青混合料在法国、美国、英国和北非部分国家中得到了一定的应用，并成为国内外研究的热点之一。法国高模量沥青混合料普遍应用的是</w:t>
      </w:r>
      <w:r w:rsidRPr="00C12874">
        <w:rPr>
          <w:rFonts w:ascii="Times New Roman" w:eastAsia="宋体" w:hAnsi="Times New Roman" w:cs="Times New Roman"/>
        </w:rPr>
        <w:t>EME2</w:t>
      </w:r>
      <w:r w:rsidRPr="00C12874">
        <w:rPr>
          <w:rFonts w:ascii="Times New Roman" w:eastAsia="宋体" w:hAnsi="Times New Roman" w:cs="Times New Roman"/>
        </w:rPr>
        <w:t>，其特点是采用硬质沥青、连续级配、低空隙率、高沥青用量、高模量等。该混合料类型通过提高沥青混合料的模量和高温稳定性能的同时，减小荷载作用下沥青混合料的应变，从而提高路面的高温稳定性能，达到提高路面抗车辙能力、减薄路面厚度和提高路面耐久性的目的，并且</w:t>
      </w:r>
      <w:r w:rsidRPr="00C12874">
        <w:rPr>
          <w:rFonts w:ascii="Times New Roman" w:eastAsia="宋体" w:hAnsi="Times New Roman" w:cs="Times New Roman"/>
        </w:rPr>
        <w:lastRenderedPageBreak/>
        <w:t>该混合料类型在法国过去的</w:t>
      </w:r>
      <w:r w:rsidRPr="00C12874">
        <w:rPr>
          <w:rFonts w:ascii="Times New Roman" w:eastAsia="宋体" w:hAnsi="Times New Roman" w:cs="Times New Roman"/>
        </w:rPr>
        <w:t>30</w:t>
      </w:r>
      <w:r w:rsidRPr="00C12874">
        <w:rPr>
          <w:rFonts w:ascii="Times New Roman" w:eastAsia="宋体" w:hAnsi="Times New Roman" w:cs="Times New Roman"/>
        </w:rPr>
        <w:t>多年中已经得到了广泛的应用，且效果良好，目前已成为国内研究的热点。美国高模量沥青混合料（</w:t>
      </w:r>
      <w:r w:rsidRPr="00C12874">
        <w:rPr>
          <w:rFonts w:ascii="Times New Roman" w:eastAsia="宋体" w:hAnsi="Times New Roman" w:cs="Times New Roman"/>
        </w:rPr>
        <w:t>HMAC</w:t>
      </w:r>
      <w:r w:rsidRPr="00C12874">
        <w:rPr>
          <w:rFonts w:ascii="Times New Roman" w:eastAsia="宋体" w:hAnsi="Times New Roman" w:cs="Times New Roman"/>
        </w:rPr>
        <w:t>）是一种范畴的概念，是泛指使用</w:t>
      </w:r>
      <w:r w:rsidRPr="00C12874">
        <w:rPr>
          <w:rFonts w:ascii="Times New Roman" w:eastAsia="宋体" w:hAnsi="Times New Roman" w:cs="Times New Roman"/>
        </w:rPr>
        <w:t>PG76-22</w:t>
      </w:r>
      <w:r w:rsidRPr="00C12874">
        <w:rPr>
          <w:rFonts w:ascii="Times New Roman" w:eastAsia="宋体" w:hAnsi="Times New Roman" w:cs="Times New Roman"/>
        </w:rPr>
        <w:t>沥青结合料，同时通过更好的骨架嵌挤，使得形成的混合料具有较高的模量，没有专门的门槛值和专门的规范，不像法国是一种专门的混合料。</w:t>
      </w:r>
    </w:p>
    <w:p w:rsidR="00FD34D9" w:rsidRPr="00C12874" w:rsidRDefault="00FD34D9"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而国内现有的高模量沥青混合料是完全不同于法国高模量沥青混合料的另一种技术途径，也不同于美国永久性路面的高模量沥青混合料，定义及性能要求都不统一，对力学性能（模量、疲劳）没有明确的设计指标，或片面追求高模量而忽视混合料的耐久性，概念较为混乱；而且基于研究性质的设备和方法难以直接用于工程实际，因而制定基于国内现有评价仪器和方法的标准显得尤为必要，对推动和规范高模量沥青混合料技术的应用、完善我国高模量沥青混合料设计方法和评价体系、弥补现有规范体系对道路用硬质沥青的缺失具有重要意义。</w:t>
      </w:r>
    </w:p>
    <w:p w:rsidR="00AB71E8" w:rsidRPr="00C12874" w:rsidRDefault="00FD34D9" w:rsidP="00980CE7">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因此，为了提高沥青路面抗车辙性能和抗疲劳性能，延长路面使用寿命，同时更好地促进高模量抗疲劳沥青混合料的推广应用，借鉴法国先进经验，基于</w:t>
      </w:r>
      <w:r w:rsidRPr="00C12874">
        <w:rPr>
          <w:rFonts w:ascii="Times New Roman" w:eastAsia="宋体" w:hAnsi="Times New Roman" w:cs="Times New Roman"/>
        </w:rPr>
        <w:t>“</w:t>
      </w:r>
      <w:r w:rsidRPr="00C12874">
        <w:rPr>
          <w:rFonts w:ascii="Times New Roman" w:eastAsia="宋体" w:hAnsi="Times New Roman" w:cs="Times New Roman"/>
        </w:rPr>
        <w:t>国际科技合作项目</w:t>
      </w:r>
      <w:r w:rsidRPr="00C12874">
        <w:rPr>
          <w:rFonts w:ascii="Times New Roman" w:eastAsia="宋体" w:hAnsi="Times New Roman" w:cs="Times New Roman"/>
        </w:rPr>
        <w:t>——</w:t>
      </w:r>
      <w:r w:rsidRPr="00C12874">
        <w:rPr>
          <w:rFonts w:ascii="Times New Roman" w:eastAsia="宋体" w:hAnsi="Times New Roman" w:cs="Times New Roman"/>
        </w:rPr>
        <w:t>沥青路面关键技术体系在非洲国家的建立和应用合作研究</w:t>
      </w:r>
      <w:r w:rsidRPr="00C12874">
        <w:rPr>
          <w:rFonts w:ascii="Times New Roman" w:eastAsia="宋体" w:hAnsi="Times New Roman" w:cs="Times New Roman"/>
        </w:rPr>
        <w:t>”</w:t>
      </w:r>
      <w:r w:rsidRPr="00C12874">
        <w:rPr>
          <w:rFonts w:ascii="Times New Roman" w:eastAsia="宋体" w:hAnsi="Times New Roman" w:cs="Times New Roman"/>
        </w:rPr>
        <w:t>课题及主编单位制定的国家标准</w:t>
      </w:r>
      <w:r w:rsidRPr="00C12874">
        <w:rPr>
          <w:rFonts w:ascii="Times New Roman" w:eastAsia="宋体" w:hAnsi="Times New Roman" w:cs="Times New Roman"/>
        </w:rPr>
        <w:t>GB/T 36143-2018</w:t>
      </w:r>
      <w:r w:rsidRPr="00C12874">
        <w:rPr>
          <w:rFonts w:ascii="Times New Roman" w:eastAsia="宋体" w:hAnsi="Times New Roman" w:cs="Times New Roman"/>
        </w:rPr>
        <w:t>《道路用高模量抗疲劳沥青混合料》，特制定了中国公路学会首批团体标准《公路高模量沥青路面施工技术指南》（</w:t>
      </w:r>
      <w:r w:rsidRPr="00C12874">
        <w:rPr>
          <w:rFonts w:ascii="Times New Roman" w:eastAsia="宋体" w:hAnsi="Times New Roman" w:cs="Times New Roman"/>
        </w:rPr>
        <w:t>T-CHTS 1004-2018</w:t>
      </w:r>
      <w:r w:rsidRPr="00C12874">
        <w:rPr>
          <w:rFonts w:ascii="Times New Roman" w:eastAsia="宋体" w:hAnsi="Times New Roman" w:cs="Times New Roman"/>
        </w:rPr>
        <w:t>），指南从术语、原材料、配合比设计、施工及施工质量管理进行了详细规定，以指导高模量沥青混合料的科学应用，从而提高施工技术水平，保证路面建设质量。</w:t>
      </w:r>
    </w:p>
    <w:p w:rsidR="00AB71E8" w:rsidRPr="00C12874" w:rsidRDefault="00AB71E8"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t>四、客观评价</w:t>
      </w:r>
    </w:p>
    <w:p w:rsidR="00AB71E8" w:rsidRPr="00C12874" w:rsidRDefault="00E72A05"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项目提出的相关技术标准，分别通过了中国公路学会、江苏省交通运输厅等单位组织的成果评价（见相关鉴定证明），认为该项目成果具有较大的创新性</w:t>
      </w:r>
      <w:r w:rsidR="00357AC3" w:rsidRPr="00C12874">
        <w:rPr>
          <w:rFonts w:ascii="Times New Roman" w:eastAsia="宋体" w:hAnsi="Times New Roman" w:cs="Times New Roman"/>
        </w:rPr>
        <w:t>。国内对于硬质沥青在道路工程中的应用一直处于空白，而硬质沥青在欧洲沥青路面结构中属于常见的筑路原材料，且形成了较成熟的应用技术体系，但不同的混合料设计方法体系限制了其在我国的工程应用。</w:t>
      </w:r>
      <w:r w:rsidR="00FD34D9" w:rsidRPr="00C12874">
        <w:rPr>
          <w:rFonts w:ascii="Times New Roman" w:eastAsia="宋体" w:hAnsi="Times New Roman" w:cs="Times New Roman"/>
        </w:rPr>
        <w:t>通过借鉴法国沥青路面技术理念以及对不同标准体系的转化研究，实现了关键设备的自主研发和国产化，带动机械装备、新材料等技术产业化。同时，消化、吸收了欧美先进沥青路面技术，编制了国内基于硬质沥青的耐久性高模量技术标准，填补了国内规范的空白，丰富了我国沥青混合料设计方法。该项目成果总体上达到了国际先进水平。</w:t>
      </w:r>
    </w:p>
    <w:p w:rsidR="00AB71E8" w:rsidRPr="00C12874" w:rsidRDefault="00AB71E8"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lastRenderedPageBreak/>
        <w:t>五、推广应用情况</w:t>
      </w:r>
    </w:p>
    <w:p w:rsidR="00FD34D9" w:rsidRPr="00C12874" w:rsidRDefault="00FD34D9"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直接支撑和保障了近</w:t>
      </w:r>
      <w:r w:rsidRPr="00C12874">
        <w:rPr>
          <w:rFonts w:ascii="Times New Roman" w:eastAsia="宋体" w:hAnsi="Times New Roman" w:cs="Times New Roman"/>
        </w:rPr>
        <w:t>500km</w:t>
      </w:r>
      <w:r w:rsidRPr="00C12874">
        <w:rPr>
          <w:rFonts w:ascii="Times New Roman" w:eastAsia="宋体" w:hAnsi="Times New Roman" w:cs="Times New Roman"/>
        </w:rPr>
        <w:t>沥青路面新建和改建工程的成功实施，完成了年产超过万吨的硬质沥青生产线并进行了规模化生产。项目研究成果在国内沪陕高速公路（</w:t>
      </w:r>
      <w:r w:rsidRPr="00C12874">
        <w:rPr>
          <w:rFonts w:ascii="Times New Roman" w:eastAsia="宋体" w:hAnsi="Times New Roman" w:cs="Times New Roman"/>
        </w:rPr>
        <w:t>G40</w:t>
      </w:r>
      <w:r w:rsidRPr="00C12874">
        <w:rPr>
          <w:rFonts w:ascii="Times New Roman" w:eastAsia="宋体" w:hAnsi="Times New Roman" w:cs="Times New Roman"/>
        </w:rPr>
        <w:t>）扬州段、宁宣高速公路（</w:t>
      </w:r>
      <w:r w:rsidRPr="00C12874">
        <w:rPr>
          <w:rFonts w:ascii="Times New Roman" w:eastAsia="宋体" w:hAnsi="Times New Roman" w:cs="Times New Roman"/>
        </w:rPr>
        <w:t>S55</w:t>
      </w:r>
      <w:r w:rsidRPr="00C12874">
        <w:rPr>
          <w:rFonts w:ascii="Times New Roman" w:eastAsia="宋体" w:hAnsi="Times New Roman" w:cs="Times New Roman"/>
        </w:rPr>
        <w:t>）江苏段、广西河百高速、新疆阿喀高速及其他国省干线公路中进行了规模化应用，在不增加造价的前提下，实现了改性沥青的有效替代，有效提升了沥青路面抗车辙性能和耐久性。编制的国家标准和团体标准具有普适性，弥补了行业规范缺失，具有很好的直接和间接社会效益，推广前景广阔。</w:t>
      </w:r>
    </w:p>
    <w:p w:rsidR="00FD34D9" w:rsidRPr="00C12874" w:rsidRDefault="00FD34D9"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项目成果经济效益，主要体现在成果应用后一是通过耐久性提升，推迟沥青路面养护时间，延长养护间隔一倍以上；二是与改性沥青混合料相比，合理减薄沥青路面厚度</w:t>
      </w:r>
      <w:r w:rsidRPr="00C12874">
        <w:rPr>
          <w:rFonts w:ascii="Times New Roman" w:eastAsia="宋体" w:hAnsi="Times New Roman" w:cs="Times New Roman"/>
        </w:rPr>
        <w:t>20%</w:t>
      </w:r>
      <w:r w:rsidRPr="00C12874">
        <w:rPr>
          <w:rFonts w:ascii="Times New Roman" w:eastAsia="宋体" w:hAnsi="Times New Roman" w:cs="Times New Roman"/>
        </w:rPr>
        <w:t>，直接节省工程造价。以</w:t>
      </w:r>
      <w:r w:rsidRPr="00C12874">
        <w:rPr>
          <w:rFonts w:ascii="Times New Roman" w:eastAsia="宋体" w:hAnsi="Times New Roman" w:cs="Times New Roman"/>
        </w:rPr>
        <w:t>2012~2018</w:t>
      </w:r>
      <w:r w:rsidRPr="00C12874">
        <w:rPr>
          <w:rFonts w:ascii="Times New Roman" w:eastAsia="宋体" w:hAnsi="Times New Roman" w:cs="Times New Roman"/>
        </w:rPr>
        <w:t>年应用工程量测算为依据，以高速公路应用</w:t>
      </w:r>
      <w:r w:rsidRPr="00C12874">
        <w:rPr>
          <w:rFonts w:ascii="Times New Roman" w:eastAsia="宋体" w:hAnsi="Times New Roman" w:cs="Times New Roman"/>
        </w:rPr>
        <w:t>200</w:t>
      </w:r>
      <w:r w:rsidRPr="00C12874">
        <w:rPr>
          <w:rFonts w:ascii="Times New Roman" w:eastAsia="宋体" w:hAnsi="Times New Roman" w:cs="Times New Roman"/>
        </w:rPr>
        <w:t>车道</w:t>
      </w:r>
      <w:r w:rsidRPr="00C12874">
        <w:rPr>
          <w:rFonts w:ascii="Times New Roman" w:eastAsia="宋体" w:hAnsi="Times New Roman" w:cs="Times New Roman"/>
        </w:rPr>
        <w:t>*km</w:t>
      </w:r>
      <w:r w:rsidRPr="00C12874">
        <w:rPr>
          <w:rFonts w:ascii="Times New Roman" w:eastAsia="宋体" w:hAnsi="Times New Roman" w:cs="Times New Roman"/>
        </w:rPr>
        <w:t>、普通国省干线公路</w:t>
      </w:r>
      <w:r w:rsidRPr="00C12874">
        <w:rPr>
          <w:rFonts w:ascii="Times New Roman" w:eastAsia="宋体" w:hAnsi="Times New Roman" w:cs="Times New Roman"/>
        </w:rPr>
        <w:t>300</w:t>
      </w:r>
      <w:r w:rsidRPr="00C12874">
        <w:rPr>
          <w:rFonts w:ascii="Times New Roman" w:eastAsia="宋体" w:hAnsi="Times New Roman" w:cs="Times New Roman"/>
        </w:rPr>
        <w:t>车道</w:t>
      </w:r>
      <w:r w:rsidRPr="00C12874">
        <w:rPr>
          <w:rFonts w:ascii="Times New Roman" w:eastAsia="宋体" w:hAnsi="Times New Roman" w:cs="Times New Roman"/>
        </w:rPr>
        <w:t>*km</w:t>
      </w:r>
      <w:r w:rsidRPr="00C12874">
        <w:rPr>
          <w:rFonts w:ascii="Times New Roman" w:eastAsia="宋体" w:hAnsi="Times New Roman" w:cs="Times New Roman"/>
        </w:rPr>
        <w:t>、平均结构层厚度</w:t>
      </w:r>
      <w:r w:rsidRPr="00C12874">
        <w:rPr>
          <w:rFonts w:ascii="Times New Roman" w:eastAsia="宋体" w:hAnsi="Times New Roman" w:cs="Times New Roman"/>
        </w:rPr>
        <w:t>8cm</w:t>
      </w:r>
      <w:r w:rsidRPr="00C12874">
        <w:rPr>
          <w:rFonts w:ascii="Times New Roman" w:eastAsia="宋体" w:hAnsi="Times New Roman" w:cs="Times New Roman"/>
        </w:rPr>
        <w:t>计，混合料应用超过</w:t>
      </w:r>
      <w:r w:rsidRPr="00C12874">
        <w:rPr>
          <w:rFonts w:ascii="Times New Roman" w:eastAsia="宋体" w:hAnsi="Times New Roman" w:cs="Times New Roman"/>
        </w:rPr>
        <w:t>15</w:t>
      </w:r>
      <w:r w:rsidRPr="00C12874">
        <w:rPr>
          <w:rFonts w:ascii="Times New Roman" w:eastAsia="宋体" w:hAnsi="Times New Roman" w:cs="Times New Roman"/>
        </w:rPr>
        <w:t>万</w:t>
      </w:r>
      <w:r w:rsidRPr="00C12874">
        <w:rPr>
          <w:rFonts w:ascii="Times New Roman" w:eastAsia="宋体" w:hAnsi="Times New Roman" w:cs="Times New Roman"/>
        </w:rPr>
        <w:t>m³</w:t>
      </w:r>
      <w:r w:rsidRPr="00C12874">
        <w:rPr>
          <w:rFonts w:ascii="Times New Roman" w:eastAsia="宋体" w:hAnsi="Times New Roman" w:cs="Times New Roman"/>
        </w:rPr>
        <w:t>，混合料造价施工造价</w:t>
      </w:r>
      <w:r w:rsidRPr="00C12874">
        <w:rPr>
          <w:rFonts w:ascii="Times New Roman" w:eastAsia="宋体" w:hAnsi="Times New Roman" w:cs="Times New Roman"/>
        </w:rPr>
        <w:t>1400</w:t>
      </w:r>
      <w:r w:rsidRPr="00C12874">
        <w:rPr>
          <w:rFonts w:ascii="Times New Roman" w:eastAsia="宋体" w:hAnsi="Times New Roman" w:cs="Times New Roman"/>
        </w:rPr>
        <w:t>元</w:t>
      </w:r>
      <w:r w:rsidRPr="00C12874">
        <w:rPr>
          <w:rFonts w:ascii="Times New Roman" w:eastAsia="宋体" w:hAnsi="Times New Roman" w:cs="Times New Roman"/>
        </w:rPr>
        <w:t>/m³</w:t>
      </w:r>
      <w:r w:rsidRPr="00C12874">
        <w:rPr>
          <w:rFonts w:ascii="Times New Roman" w:eastAsia="宋体" w:hAnsi="Times New Roman" w:cs="Times New Roman"/>
        </w:rPr>
        <w:t>，累计直接节省工程造价</w:t>
      </w:r>
      <w:r w:rsidRPr="00C12874">
        <w:rPr>
          <w:rFonts w:ascii="Times New Roman" w:eastAsia="宋体" w:hAnsi="Times New Roman" w:cs="Times New Roman"/>
        </w:rPr>
        <w:t>4200</w:t>
      </w:r>
      <w:r w:rsidRPr="00C12874">
        <w:rPr>
          <w:rFonts w:ascii="Times New Roman" w:eastAsia="宋体" w:hAnsi="Times New Roman" w:cs="Times New Roman"/>
        </w:rPr>
        <w:t>万元；期间减少维修养护一次，以养护经费</w:t>
      </w:r>
      <w:r w:rsidRPr="00C12874">
        <w:rPr>
          <w:rFonts w:ascii="Times New Roman" w:eastAsia="宋体" w:hAnsi="Times New Roman" w:cs="Times New Roman"/>
        </w:rPr>
        <w:t>45</w:t>
      </w:r>
      <w:r w:rsidRPr="00C12874">
        <w:rPr>
          <w:rFonts w:ascii="Times New Roman" w:eastAsia="宋体" w:hAnsi="Times New Roman" w:cs="Times New Roman"/>
        </w:rPr>
        <w:t>元</w:t>
      </w:r>
      <w:r w:rsidRPr="00C12874">
        <w:rPr>
          <w:rFonts w:ascii="Times New Roman" w:eastAsia="宋体" w:hAnsi="Times New Roman" w:cs="Times New Roman"/>
        </w:rPr>
        <w:t>/</w:t>
      </w:r>
      <w:r w:rsidRPr="00C12874">
        <w:rPr>
          <w:rFonts w:ascii="Times New Roman" w:eastAsia="宋体" w:hAnsi="Times New Roman" w:cs="Times New Roman"/>
        </w:rPr>
        <w:t>㎡计，预计节约养护资金</w:t>
      </w:r>
      <w:r w:rsidRPr="00C12874">
        <w:rPr>
          <w:rFonts w:ascii="Times New Roman" w:eastAsia="宋体" w:hAnsi="Times New Roman" w:cs="Times New Roman"/>
        </w:rPr>
        <w:t>8437</w:t>
      </w:r>
      <w:r w:rsidRPr="00C12874">
        <w:rPr>
          <w:rFonts w:ascii="Times New Roman" w:eastAsia="宋体" w:hAnsi="Times New Roman" w:cs="Times New Roman"/>
        </w:rPr>
        <w:t>万元，直接经济效益超过</w:t>
      </w:r>
      <w:r w:rsidRPr="00C12874">
        <w:rPr>
          <w:rFonts w:ascii="Times New Roman" w:eastAsia="宋体" w:hAnsi="Times New Roman" w:cs="Times New Roman"/>
        </w:rPr>
        <w:t>1.2</w:t>
      </w:r>
      <w:r w:rsidRPr="00C12874">
        <w:rPr>
          <w:rFonts w:ascii="Times New Roman" w:eastAsia="宋体" w:hAnsi="Times New Roman" w:cs="Times New Roman"/>
        </w:rPr>
        <w:t>亿元。</w:t>
      </w:r>
    </w:p>
    <w:p w:rsidR="00FD34D9" w:rsidRPr="00C12874" w:rsidRDefault="00FD34D9" w:rsidP="00FD34D9">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同时，项目成果的提出，提升了上游石油加工产品附加值，推动了硬质沥青在我国公路工程中的应用。相关技术标准的制定发布，丰富了我国沥青路面筑路原材料和混合料类型，完善了沥青混合料设计体系，弥补了现行规范的缺失，具有较好的社会效益。</w:t>
      </w:r>
    </w:p>
    <w:p w:rsidR="00CE1273" w:rsidRPr="00C12874" w:rsidRDefault="00FA6890" w:rsidP="00980CE7">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《公路高模量沥青路面施工技术指南》（</w:t>
      </w:r>
      <w:r w:rsidRPr="00C12874">
        <w:rPr>
          <w:rFonts w:ascii="Times New Roman" w:eastAsia="宋体" w:hAnsi="Times New Roman" w:cs="Times New Roman"/>
        </w:rPr>
        <w:t>T-CHTS 1004-2018</w:t>
      </w:r>
      <w:r w:rsidRPr="00C12874">
        <w:rPr>
          <w:rFonts w:ascii="Times New Roman" w:eastAsia="宋体" w:hAnsi="Times New Roman" w:cs="Times New Roman"/>
        </w:rPr>
        <w:t>）借鉴新的混合料设计理念，对级配进行优化调整，混合料设计方法对我国规范进行了有效的补充。适应我国重载交通特点，避免早期压密型车辙的产生，推迟养护时间，延长养护间隔，能减少车辙发生几率和后期维修频次，也减少了因维修而产生的交通延误，提高了沥青路面服务质量，丰富和完善我国沥青路面结构体系具有重要参考价值，极大地提高了混合料的施工易密实特性，弥补了采用改性沥青质量不易控制的不足，降低了维修频率、减少了交通管制时间和对市民通行的影响，取得较好的社会效益。已有实体工程采用硬质沥青耐久性高模量混合料，可将维修间隔延长到</w:t>
      </w:r>
      <w:r w:rsidRPr="00C12874">
        <w:rPr>
          <w:rFonts w:ascii="Times New Roman" w:eastAsia="宋体" w:hAnsi="Times New Roman" w:cs="Times New Roman"/>
        </w:rPr>
        <w:t>5</w:t>
      </w:r>
      <w:r w:rsidRPr="00C12874">
        <w:rPr>
          <w:rFonts w:ascii="Times New Roman" w:eastAsia="宋体" w:hAnsi="Times New Roman" w:cs="Times New Roman"/>
        </w:rPr>
        <w:t>年以上，降低了路面处治频率，可间接节约养护成本，经济效益显著。</w:t>
      </w:r>
    </w:p>
    <w:p w:rsidR="00AB71E8" w:rsidRPr="00C12874" w:rsidRDefault="000477CF" w:rsidP="000477CF">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t>六、主要完成单位</w:t>
      </w:r>
    </w:p>
    <w:p w:rsidR="00C12874" w:rsidRPr="00C12874" w:rsidRDefault="00C12874" w:rsidP="00C12874">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苏交科集团股份有限公司</w:t>
      </w:r>
      <w:r w:rsidRPr="00C12874">
        <w:rPr>
          <w:rFonts w:ascii="Times New Roman" w:eastAsia="宋体" w:hAnsi="Times New Roman" w:cs="Times New Roman"/>
        </w:rPr>
        <w:t>、</w:t>
      </w:r>
      <w:r w:rsidRPr="00C12874">
        <w:rPr>
          <w:rFonts w:ascii="Times New Roman" w:eastAsia="宋体" w:hAnsi="Times New Roman" w:cs="Times New Roman"/>
        </w:rPr>
        <w:t>中石油燃料有限责任公司研究院</w:t>
      </w:r>
      <w:r w:rsidRPr="00C12874">
        <w:rPr>
          <w:rFonts w:ascii="Times New Roman" w:eastAsia="宋体" w:hAnsi="Times New Roman" w:cs="Times New Roman"/>
        </w:rPr>
        <w:t>、</w:t>
      </w:r>
      <w:r w:rsidRPr="00C12874">
        <w:rPr>
          <w:rFonts w:ascii="Times New Roman" w:eastAsia="宋体" w:hAnsi="Times New Roman" w:cs="Times New Roman"/>
        </w:rPr>
        <w:t>中国石化炼油销售有限公司</w:t>
      </w:r>
      <w:r w:rsidRPr="00C12874">
        <w:rPr>
          <w:rFonts w:ascii="Times New Roman" w:eastAsia="宋体" w:hAnsi="Times New Roman" w:cs="Times New Roman"/>
        </w:rPr>
        <w:t>、</w:t>
      </w:r>
      <w:r w:rsidRPr="00C12874">
        <w:rPr>
          <w:rFonts w:ascii="Times New Roman" w:eastAsia="宋体" w:hAnsi="Times New Roman" w:cs="Times New Roman"/>
        </w:rPr>
        <w:t>广西贵港至合浦高速公路建设指挥部</w:t>
      </w:r>
      <w:r w:rsidRPr="00C12874">
        <w:rPr>
          <w:rFonts w:ascii="Times New Roman" w:eastAsia="宋体" w:hAnsi="Times New Roman" w:cs="Times New Roman"/>
        </w:rPr>
        <w:t>、</w:t>
      </w:r>
      <w:r w:rsidRPr="00C12874">
        <w:rPr>
          <w:rFonts w:ascii="Times New Roman" w:eastAsia="宋体" w:hAnsi="Times New Roman" w:cs="Times New Roman"/>
        </w:rPr>
        <w:t>广西路桥工程集团有限公司</w:t>
      </w:r>
      <w:r w:rsidRPr="00C12874">
        <w:rPr>
          <w:rFonts w:ascii="Times New Roman" w:eastAsia="宋体" w:hAnsi="Times New Roman" w:cs="Times New Roman"/>
        </w:rPr>
        <w:t>、</w:t>
      </w:r>
      <w:r w:rsidRPr="00C12874">
        <w:rPr>
          <w:rFonts w:ascii="Times New Roman" w:eastAsia="宋体" w:hAnsi="Times New Roman" w:cs="Times New Roman"/>
        </w:rPr>
        <w:t>贵州省遵义公路管理局</w:t>
      </w:r>
    </w:p>
    <w:p w:rsidR="00AB71E8" w:rsidRPr="00C12874" w:rsidRDefault="000477CF" w:rsidP="00315F58">
      <w:pPr>
        <w:pStyle w:val="2"/>
        <w:spacing w:before="120" w:afterLines="50" w:after="156" w:line="240" w:lineRule="auto"/>
        <w:rPr>
          <w:rFonts w:ascii="Times New Roman" w:eastAsia="宋体" w:hAnsi="Times New Roman" w:cs="Times New Roman"/>
          <w:sz w:val="28"/>
          <w:szCs w:val="28"/>
        </w:rPr>
      </w:pPr>
      <w:r w:rsidRPr="00C12874">
        <w:rPr>
          <w:rFonts w:ascii="Times New Roman" w:eastAsia="宋体" w:hAnsi="Times New Roman" w:cs="Times New Roman"/>
          <w:sz w:val="28"/>
          <w:szCs w:val="28"/>
        </w:rPr>
        <w:lastRenderedPageBreak/>
        <w:t>七</w:t>
      </w:r>
      <w:r w:rsidR="00AB71E8" w:rsidRPr="00C12874">
        <w:rPr>
          <w:rFonts w:ascii="Times New Roman" w:eastAsia="宋体" w:hAnsi="Times New Roman" w:cs="Times New Roman"/>
          <w:sz w:val="28"/>
          <w:szCs w:val="28"/>
        </w:rPr>
        <w:t>、主要完成人</w:t>
      </w:r>
    </w:p>
    <w:p w:rsidR="00C12874" w:rsidRPr="00C12874" w:rsidRDefault="00C12874" w:rsidP="00C12874">
      <w:pPr>
        <w:spacing w:line="360" w:lineRule="auto"/>
        <w:ind w:firstLineChars="202" w:firstLine="424"/>
        <w:rPr>
          <w:rFonts w:ascii="Times New Roman" w:eastAsia="宋体" w:hAnsi="Times New Roman" w:cs="Times New Roman"/>
        </w:rPr>
      </w:pPr>
      <w:r w:rsidRPr="00C12874">
        <w:rPr>
          <w:rFonts w:ascii="Times New Roman" w:eastAsia="宋体" w:hAnsi="Times New Roman" w:cs="Times New Roman"/>
        </w:rPr>
        <w:t>韦武举</w:t>
      </w:r>
      <w:r w:rsidRPr="00C12874">
        <w:rPr>
          <w:rFonts w:ascii="Times New Roman" w:eastAsia="宋体" w:hAnsi="Times New Roman" w:cs="Times New Roman"/>
        </w:rPr>
        <w:t>、</w:t>
      </w:r>
      <w:r w:rsidRPr="00C12874">
        <w:rPr>
          <w:rFonts w:ascii="Times New Roman" w:eastAsia="宋体" w:hAnsi="Times New Roman" w:cs="Times New Roman"/>
        </w:rPr>
        <w:t>李剑新</w:t>
      </w:r>
      <w:r w:rsidRPr="00C12874">
        <w:rPr>
          <w:rFonts w:ascii="Times New Roman" w:eastAsia="宋体" w:hAnsi="Times New Roman" w:cs="Times New Roman"/>
        </w:rPr>
        <w:t>、</w:t>
      </w:r>
      <w:r w:rsidRPr="00C12874">
        <w:rPr>
          <w:rFonts w:ascii="Times New Roman" w:eastAsia="宋体" w:hAnsi="Times New Roman" w:cs="Times New Roman"/>
        </w:rPr>
        <w:t>黄婉利</w:t>
      </w:r>
      <w:r w:rsidRPr="00C12874">
        <w:rPr>
          <w:rFonts w:ascii="Times New Roman" w:eastAsia="宋体" w:hAnsi="Times New Roman" w:cs="Times New Roman"/>
        </w:rPr>
        <w:t>、</w:t>
      </w:r>
      <w:r w:rsidRPr="00C12874">
        <w:rPr>
          <w:rFonts w:ascii="Times New Roman" w:eastAsia="宋体" w:hAnsi="Times New Roman" w:cs="Times New Roman"/>
        </w:rPr>
        <w:t>何</w:t>
      </w:r>
      <w:r w:rsidRPr="00C12874">
        <w:rPr>
          <w:rFonts w:ascii="Times New Roman" w:eastAsia="宋体" w:hAnsi="Times New Roman" w:cs="Times New Roman"/>
        </w:rPr>
        <w:t xml:space="preserve">  </w:t>
      </w:r>
      <w:r w:rsidRPr="00C12874">
        <w:rPr>
          <w:rFonts w:ascii="Times New Roman" w:eastAsia="宋体" w:hAnsi="Times New Roman" w:cs="Times New Roman"/>
        </w:rPr>
        <w:t>军</w:t>
      </w:r>
      <w:r w:rsidRPr="00C12874">
        <w:rPr>
          <w:rFonts w:ascii="Times New Roman" w:eastAsia="宋体" w:hAnsi="Times New Roman" w:cs="Times New Roman"/>
        </w:rPr>
        <w:t>、</w:t>
      </w:r>
      <w:r w:rsidRPr="00C12874">
        <w:rPr>
          <w:rFonts w:ascii="Times New Roman" w:eastAsia="宋体" w:hAnsi="Times New Roman" w:cs="Times New Roman"/>
        </w:rPr>
        <w:t>李</w:t>
      </w:r>
      <w:r w:rsidRPr="00C12874">
        <w:rPr>
          <w:rFonts w:ascii="Times New Roman" w:eastAsia="宋体" w:hAnsi="Times New Roman" w:cs="Times New Roman"/>
        </w:rPr>
        <w:t xml:space="preserve">  </w:t>
      </w:r>
      <w:r w:rsidRPr="00C12874">
        <w:rPr>
          <w:rFonts w:ascii="Times New Roman" w:eastAsia="宋体" w:hAnsi="Times New Roman" w:cs="Times New Roman"/>
        </w:rPr>
        <w:t>豪</w:t>
      </w:r>
      <w:r w:rsidRPr="00C12874">
        <w:rPr>
          <w:rFonts w:ascii="Times New Roman" w:eastAsia="宋体" w:hAnsi="Times New Roman" w:cs="Times New Roman"/>
        </w:rPr>
        <w:t>、</w:t>
      </w:r>
      <w:r w:rsidRPr="00C12874">
        <w:rPr>
          <w:rFonts w:ascii="Times New Roman" w:eastAsia="宋体" w:hAnsi="Times New Roman" w:cs="Times New Roman"/>
        </w:rPr>
        <w:t>蒋赣猷</w:t>
      </w:r>
      <w:r w:rsidRPr="00C12874">
        <w:rPr>
          <w:rFonts w:ascii="Times New Roman" w:eastAsia="宋体" w:hAnsi="Times New Roman" w:cs="Times New Roman"/>
        </w:rPr>
        <w:t>、</w:t>
      </w:r>
      <w:r w:rsidRPr="00C12874">
        <w:rPr>
          <w:rFonts w:ascii="Times New Roman" w:eastAsia="宋体" w:hAnsi="Times New Roman" w:cs="Times New Roman"/>
        </w:rPr>
        <w:t>韩</w:t>
      </w:r>
      <w:r w:rsidRPr="00C12874">
        <w:rPr>
          <w:rFonts w:ascii="Times New Roman" w:eastAsia="宋体" w:hAnsi="Times New Roman" w:cs="Times New Roman"/>
        </w:rPr>
        <w:t xml:space="preserve">  </w:t>
      </w:r>
      <w:r w:rsidRPr="00C12874">
        <w:rPr>
          <w:rFonts w:ascii="Times New Roman" w:eastAsia="宋体" w:hAnsi="Times New Roman" w:cs="Times New Roman"/>
        </w:rPr>
        <w:t>超</w:t>
      </w:r>
      <w:r w:rsidRPr="00C12874">
        <w:rPr>
          <w:rFonts w:ascii="Times New Roman" w:eastAsia="宋体" w:hAnsi="Times New Roman" w:cs="Times New Roman"/>
        </w:rPr>
        <w:t>、</w:t>
      </w:r>
      <w:r w:rsidRPr="00C12874">
        <w:rPr>
          <w:rFonts w:ascii="Times New Roman" w:eastAsia="宋体" w:hAnsi="Times New Roman" w:cs="Times New Roman"/>
        </w:rPr>
        <w:t>李玉环</w:t>
      </w:r>
      <w:r w:rsidRPr="00C12874">
        <w:rPr>
          <w:rFonts w:ascii="Times New Roman" w:eastAsia="宋体" w:hAnsi="Times New Roman" w:cs="Times New Roman"/>
        </w:rPr>
        <w:t>、</w:t>
      </w:r>
      <w:r w:rsidRPr="00C12874">
        <w:rPr>
          <w:rFonts w:ascii="Times New Roman" w:eastAsia="宋体" w:hAnsi="Times New Roman" w:cs="Times New Roman"/>
        </w:rPr>
        <w:t>罗望群</w:t>
      </w:r>
      <w:r w:rsidRPr="00C12874">
        <w:rPr>
          <w:rFonts w:ascii="Times New Roman" w:eastAsia="宋体" w:hAnsi="Times New Roman" w:cs="Times New Roman"/>
        </w:rPr>
        <w:t>、</w:t>
      </w:r>
      <w:r w:rsidRPr="00C12874">
        <w:rPr>
          <w:rFonts w:ascii="Times New Roman" w:eastAsia="宋体" w:hAnsi="Times New Roman" w:cs="Times New Roman"/>
        </w:rPr>
        <w:t>赵</w:t>
      </w:r>
      <w:r w:rsidRPr="00C12874">
        <w:rPr>
          <w:rFonts w:ascii="Times New Roman" w:eastAsia="宋体" w:hAnsi="Times New Roman" w:cs="Times New Roman"/>
        </w:rPr>
        <w:t xml:space="preserve">  </w:t>
      </w:r>
      <w:r w:rsidRPr="00C12874">
        <w:rPr>
          <w:rFonts w:ascii="Times New Roman" w:eastAsia="宋体" w:hAnsi="Times New Roman" w:cs="Times New Roman"/>
        </w:rPr>
        <w:t>勇</w:t>
      </w:r>
      <w:r w:rsidRPr="00C12874">
        <w:rPr>
          <w:rFonts w:ascii="Times New Roman" w:eastAsia="宋体" w:hAnsi="Times New Roman" w:cs="Times New Roman"/>
        </w:rPr>
        <w:t>、</w:t>
      </w:r>
      <w:r w:rsidRPr="00C12874">
        <w:rPr>
          <w:rFonts w:ascii="Times New Roman" w:eastAsia="宋体" w:hAnsi="Times New Roman" w:cs="Times New Roman"/>
        </w:rPr>
        <w:t>安丰伟</w:t>
      </w:r>
      <w:r w:rsidRPr="00C12874">
        <w:rPr>
          <w:rFonts w:ascii="Times New Roman" w:eastAsia="宋体" w:hAnsi="Times New Roman" w:cs="Times New Roman"/>
        </w:rPr>
        <w:t>、</w:t>
      </w:r>
      <w:r w:rsidRPr="00C12874">
        <w:rPr>
          <w:rFonts w:ascii="Times New Roman" w:eastAsia="宋体" w:hAnsi="Times New Roman" w:cs="Times New Roman"/>
        </w:rPr>
        <w:t>时敬涛</w:t>
      </w:r>
      <w:r w:rsidRPr="00C12874">
        <w:rPr>
          <w:rFonts w:ascii="Times New Roman" w:eastAsia="宋体" w:hAnsi="Times New Roman" w:cs="Times New Roman"/>
        </w:rPr>
        <w:t>、</w:t>
      </w:r>
      <w:r w:rsidRPr="00C12874">
        <w:rPr>
          <w:rFonts w:ascii="Times New Roman" w:eastAsia="宋体" w:hAnsi="Times New Roman" w:cs="Times New Roman"/>
        </w:rPr>
        <w:t>韩青英</w:t>
      </w:r>
      <w:r w:rsidRPr="00C12874">
        <w:rPr>
          <w:rFonts w:ascii="Times New Roman" w:eastAsia="宋体" w:hAnsi="Times New Roman" w:cs="Times New Roman"/>
        </w:rPr>
        <w:t>、</w:t>
      </w:r>
      <w:r w:rsidRPr="00C12874">
        <w:rPr>
          <w:rFonts w:ascii="Times New Roman" w:eastAsia="宋体" w:hAnsi="Times New Roman" w:cs="Times New Roman"/>
        </w:rPr>
        <w:t>李小燕</w:t>
      </w:r>
      <w:r w:rsidRPr="00C12874">
        <w:rPr>
          <w:rFonts w:ascii="Times New Roman" w:eastAsia="宋体" w:hAnsi="Times New Roman" w:cs="Times New Roman"/>
        </w:rPr>
        <w:t>、</w:t>
      </w:r>
      <w:r w:rsidRPr="00C12874">
        <w:rPr>
          <w:rFonts w:ascii="Times New Roman" w:eastAsia="宋体" w:hAnsi="Times New Roman" w:cs="Times New Roman"/>
        </w:rPr>
        <w:t>朱剑宏</w:t>
      </w:r>
      <w:r w:rsidRPr="00C12874">
        <w:rPr>
          <w:rFonts w:ascii="Times New Roman" w:eastAsia="宋体" w:hAnsi="Times New Roman" w:cs="Times New Roman"/>
        </w:rPr>
        <w:t>、</w:t>
      </w:r>
      <w:r w:rsidRPr="00C12874">
        <w:rPr>
          <w:rFonts w:ascii="Times New Roman" w:eastAsia="宋体" w:hAnsi="Times New Roman" w:cs="Times New Roman"/>
        </w:rPr>
        <w:t>黄吉国</w:t>
      </w:r>
      <w:r w:rsidRPr="00C12874">
        <w:rPr>
          <w:rFonts w:ascii="Times New Roman" w:eastAsia="宋体" w:hAnsi="Times New Roman" w:cs="Times New Roman"/>
        </w:rPr>
        <w:t>、</w:t>
      </w:r>
      <w:r w:rsidRPr="00C12874">
        <w:rPr>
          <w:rFonts w:ascii="Times New Roman" w:eastAsia="宋体" w:hAnsi="Times New Roman" w:cs="Times New Roman"/>
        </w:rPr>
        <w:t>陈宁</w:t>
      </w:r>
      <w:r w:rsidRPr="00C12874">
        <w:rPr>
          <w:rFonts w:ascii="Times New Roman" w:eastAsia="宋体" w:hAnsi="Times New Roman" w:cs="Times New Roman"/>
        </w:rPr>
        <w:t>、</w:t>
      </w:r>
      <w:r w:rsidRPr="00C12874">
        <w:rPr>
          <w:rFonts w:ascii="Times New Roman" w:eastAsia="宋体" w:hAnsi="Times New Roman" w:cs="Times New Roman"/>
        </w:rPr>
        <w:t>夏永</w:t>
      </w:r>
      <w:r w:rsidRPr="00C12874">
        <w:rPr>
          <w:rFonts w:ascii="Times New Roman" w:eastAsia="宋体" w:hAnsi="Times New Roman" w:cs="Times New Roman"/>
        </w:rPr>
        <w:t>、</w:t>
      </w:r>
      <w:r w:rsidRPr="00C12874">
        <w:rPr>
          <w:rFonts w:ascii="Times New Roman" w:eastAsia="宋体" w:hAnsi="Times New Roman" w:cs="Times New Roman"/>
        </w:rPr>
        <w:t>徐金玉</w:t>
      </w:r>
      <w:bookmarkStart w:id="0" w:name="_GoBack"/>
      <w:bookmarkEnd w:id="0"/>
    </w:p>
    <w:sectPr w:rsidR="00C12874" w:rsidRPr="00C12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C1" w:rsidRDefault="00BF1EC1" w:rsidP="0028767A">
      <w:r>
        <w:separator/>
      </w:r>
    </w:p>
  </w:endnote>
  <w:endnote w:type="continuationSeparator" w:id="0">
    <w:p w:rsidR="00BF1EC1" w:rsidRDefault="00BF1EC1" w:rsidP="0028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C1" w:rsidRDefault="00BF1EC1" w:rsidP="0028767A">
      <w:r>
        <w:separator/>
      </w:r>
    </w:p>
  </w:footnote>
  <w:footnote w:type="continuationSeparator" w:id="0">
    <w:p w:rsidR="00BF1EC1" w:rsidRDefault="00BF1EC1" w:rsidP="0028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1E17"/>
    <w:multiLevelType w:val="hybridMultilevel"/>
    <w:tmpl w:val="0792AB82"/>
    <w:lvl w:ilvl="0" w:tplc="EE222A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CF4540"/>
    <w:multiLevelType w:val="hybridMultilevel"/>
    <w:tmpl w:val="AA1681DA"/>
    <w:lvl w:ilvl="0" w:tplc="BDA4AFA4">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96"/>
    <w:rsid w:val="000477CF"/>
    <w:rsid w:val="00081270"/>
    <w:rsid w:val="000A1C26"/>
    <w:rsid w:val="000E50B7"/>
    <w:rsid w:val="000E703D"/>
    <w:rsid w:val="001B31B0"/>
    <w:rsid w:val="001B4D29"/>
    <w:rsid w:val="001D2914"/>
    <w:rsid w:val="00210426"/>
    <w:rsid w:val="0028767A"/>
    <w:rsid w:val="00302B75"/>
    <w:rsid w:val="00315F58"/>
    <w:rsid w:val="00357AC3"/>
    <w:rsid w:val="003E5D83"/>
    <w:rsid w:val="003F6EE5"/>
    <w:rsid w:val="00425059"/>
    <w:rsid w:val="004C127F"/>
    <w:rsid w:val="005B2CF9"/>
    <w:rsid w:val="00655F37"/>
    <w:rsid w:val="00691CD8"/>
    <w:rsid w:val="006F5F56"/>
    <w:rsid w:val="00721FD5"/>
    <w:rsid w:val="00745EDA"/>
    <w:rsid w:val="0082493D"/>
    <w:rsid w:val="008742CE"/>
    <w:rsid w:val="00980CE7"/>
    <w:rsid w:val="009836E7"/>
    <w:rsid w:val="009B3FA8"/>
    <w:rsid w:val="00AB71E8"/>
    <w:rsid w:val="00BD0C20"/>
    <w:rsid w:val="00BD1496"/>
    <w:rsid w:val="00BD31BB"/>
    <w:rsid w:val="00BF1EC1"/>
    <w:rsid w:val="00BF4B6C"/>
    <w:rsid w:val="00C12874"/>
    <w:rsid w:val="00C25594"/>
    <w:rsid w:val="00C3129B"/>
    <w:rsid w:val="00C37F20"/>
    <w:rsid w:val="00C443B0"/>
    <w:rsid w:val="00C876AB"/>
    <w:rsid w:val="00CD4F31"/>
    <w:rsid w:val="00CE1273"/>
    <w:rsid w:val="00D0642C"/>
    <w:rsid w:val="00D33783"/>
    <w:rsid w:val="00D9435F"/>
    <w:rsid w:val="00DF16DE"/>
    <w:rsid w:val="00E55BB1"/>
    <w:rsid w:val="00E72A05"/>
    <w:rsid w:val="00E870B6"/>
    <w:rsid w:val="00ED1220"/>
    <w:rsid w:val="00F85142"/>
    <w:rsid w:val="00FA6890"/>
    <w:rsid w:val="00FB6FA7"/>
    <w:rsid w:val="00FC4524"/>
    <w:rsid w:val="00FD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8DED5"/>
  <w15:chartTrackingRefBased/>
  <w15:docId w15:val="{59EC00B5-4848-4A13-9518-0799FC0E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315F5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1E8"/>
    <w:pPr>
      <w:ind w:firstLineChars="200" w:firstLine="420"/>
    </w:pPr>
  </w:style>
  <w:style w:type="table" w:styleId="a4">
    <w:name w:val="Table Grid"/>
    <w:basedOn w:val="a1"/>
    <w:uiPriority w:val="39"/>
    <w:rsid w:val="00C31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315F58"/>
    <w:rPr>
      <w:rFonts w:asciiTheme="majorHAnsi" w:eastAsiaTheme="majorEastAsia" w:hAnsiTheme="majorHAnsi" w:cstheme="majorBidi"/>
      <w:b/>
      <w:bCs/>
      <w:sz w:val="32"/>
      <w:szCs w:val="32"/>
    </w:rPr>
  </w:style>
  <w:style w:type="paragraph" w:styleId="a5">
    <w:name w:val="header"/>
    <w:basedOn w:val="a"/>
    <w:link w:val="a6"/>
    <w:uiPriority w:val="99"/>
    <w:unhideWhenUsed/>
    <w:rsid w:val="0028767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8767A"/>
    <w:rPr>
      <w:sz w:val="18"/>
      <w:szCs w:val="18"/>
    </w:rPr>
  </w:style>
  <w:style w:type="paragraph" w:styleId="a7">
    <w:name w:val="footer"/>
    <w:basedOn w:val="a"/>
    <w:link w:val="a8"/>
    <w:uiPriority w:val="99"/>
    <w:unhideWhenUsed/>
    <w:rsid w:val="0028767A"/>
    <w:pPr>
      <w:tabs>
        <w:tab w:val="center" w:pos="4153"/>
        <w:tab w:val="right" w:pos="8306"/>
      </w:tabs>
      <w:snapToGrid w:val="0"/>
      <w:jc w:val="left"/>
    </w:pPr>
    <w:rPr>
      <w:sz w:val="18"/>
      <w:szCs w:val="18"/>
    </w:rPr>
  </w:style>
  <w:style w:type="character" w:customStyle="1" w:styleId="a8">
    <w:name w:val="页脚 字符"/>
    <w:basedOn w:val="a0"/>
    <w:link w:val="a7"/>
    <w:uiPriority w:val="99"/>
    <w:rsid w:val="002876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韩超</dc:creator>
  <cp:keywords/>
  <dc:description/>
  <cp:lastModifiedBy>陈彬</cp:lastModifiedBy>
  <cp:revision>7</cp:revision>
  <dcterms:created xsi:type="dcterms:W3CDTF">2022-05-24T07:50:00Z</dcterms:created>
  <dcterms:modified xsi:type="dcterms:W3CDTF">2022-05-24T08:28:00Z</dcterms:modified>
</cp:coreProperties>
</file>