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CF5D6" w14:textId="77777777" w:rsidR="007B36BE" w:rsidRDefault="009D68F2" w:rsidP="00D2146E">
      <w:pPr>
        <w:snapToGrid w:val="0"/>
        <w:spacing w:beforeLines="100" w:before="312" w:afterLines="100" w:after="312" w:line="360" w:lineRule="auto"/>
        <w:jc w:val="center"/>
        <w:rPr>
          <w:rFonts w:eastAsiaTheme="minorEastAsia" w:cs="Times New Roman"/>
          <w:b/>
          <w:bCs/>
          <w:sz w:val="42"/>
          <w:szCs w:val="42"/>
        </w:rPr>
      </w:pPr>
      <w:r>
        <w:rPr>
          <w:rFonts w:eastAsiaTheme="minorEastAsia" w:cs="Times New Roman" w:hint="eastAsia"/>
          <w:b/>
          <w:bCs/>
          <w:sz w:val="42"/>
          <w:szCs w:val="42"/>
        </w:rPr>
        <w:t>2</w:t>
      </w:r>
      <w:r>
        <w:rPr>
          <w:rFonts w:eastAsiaTheme="minorEastAsia" w:cs="Times New Roman"/>
          <w:b/>
          <w:bCs/>
          <w:sz w:val="42"/>
          <w:szCs w:val="42"/>
        </w:rPr>
        <w:t>023</w:t>
      </w:r>
      <w:r>
        <w:rPr>
          <w:rFonts w:eastAsiaTheme="minorEastAsia" w:cs="Times New Roman" w:hint="eastAsia"/>
          <w:b/>
          <w:bCs/>
          <w:sz w:val="42"/>
          <w:szCs w:val="42"/>
        </w:rPr>
        <w:t>年度</w:t>
      </w:r>
      <w:r w:rsidR="007B36BE">
        <w:rPr>
          <w:rFonts w:eastAsiaTheme="minorEastAsia" w:cs="Times New Roman" w:hint="eastAsia"/>
          <w:b/>
          <w:bCs/>
          <w:sz w:val="42"/>
          <w:szCs w:val="42"/>
        </w:rPr>
        <w:t>江苏省青年科技杰出贡献奖</w:t>
      </w:r>
    </w:p>
    <w:p w14:paraId="7F3A01A1" w14:textId="67CC0DDE" w:rsidR="001017A2" w:rsidRPr="009F7330" w:rsidRDefault="007B36BE" w:rsidP="00D2146E">
      <w:pPr>
        <w:snapToGrid w:val="0"/>
        <w:spacing w:beforeLines="100" w:before="312" w:afterLines="100" w:after="312" w:line="360" w:lineRule="auto"/>
        <w:jc w:val="center"/>
        <w:rPr>
          <w:rFonts w:eastAsiaTheme="minorEastAsia" w:cs="Times New Roman"/>
          <w:b/>
          <w:bCs/>
          <w:sz w:val="42"/>
          <w:szCs w:val="42"/>
        </w:rPr>
      </w:pPr>
      <w:r>
        <w:rPr>
          <w:rFonts w:eastAsiaTheme="minorEastAsia" w:cs="Times New Roman" w:hint="eastAsia"/>
          <w:b/>
          <w:bCs/>
          <w:sz w:val="42"/>
          <w:szCs w:val="42"/>
        </w:rPr>
        <w:t>被提名人材料公示</w:t>
      </w:r>
    </w:p>
    <w:p w14:paraId="782B7856" w14:textId="0F1C1A51" w:rsidR="0077526F" w:rsidRDefault="00AD7CAB" w:rsidP="004C2459">
      <w:pPr>
        <w:snapToGrid w:val="0"/>
        <w:spacing w:beforeLines="50" w:before="156" w:after="0" w:line="360" w:lineRule="auto"/>
        <w:ind w:firstLineChars="200" w:firstLine="560"/>
        <w:jc w:val="both"/>
        <w:rPr>
          <w:rFonts w:eastAsiaTheme="minorEastAsia" w:cs="Times New Roman"/>
          <w:bCs/>
          <w:sz w:val="28"/>
          <w:szCs w:val="28"/>
        </w:rPr>
      </w:pPr>
      <w:r>
        <w:rPr>
          <w:rFonts w:eastAsiaTheme="minorEastAsia" w:cs="Times New Roman" w:hint="eastAsia"/>
          <w:bCs/>
          <w:sz w:val="28"/>
          <w:szCs w:val="28"/>
        </w:rPr>
        <w:t>苏交科集团股份有限公司员工</w:t>
      </w:r>
      <w:r w:rsidRPr="00AD7CAB">
        <w:rPr>
          <w:rFonts w:eastAsiaTheme="minorEastAsia" w:cs="Times New Roman" w:hint="eastAsia"/>
          <w:b/>
          <w:bCs/>
          <w:sz w:val="28"/>
          <w:szCs w:val="28"/>
          <w:u w:val="single"/>
        </w:rPr>
        <w:t>黄俊</w:t>
      </w:r>
      <w:r>
        <w:rPr>
          <w:rFonts w:eastAsiaTheme="minorEastAsia" w:cs="Times New Roman" w:hint="eastAsia"/>
          <w:bCs/>
          <w:sz w:val="28"/>
          <w:szCs w:val="28"/>
        </w:rPr>
        <w:t>拟申报青年科技杰出贡献奖，</w:t>
      </w:r>
      <w:r w:rsidR="001017A2" w:rsidRPr="009F7330">
        <w:rPr>
          <w:rFonts w:eastAsiaTheme="minorEastAsia" w:cs="Times New Roman"/>
          <w:bCs/>
          <w:sz w:val="28"/>
          <w:szCs w:val="28"/>
        </w:rPr>
        <w:t>根据</w:t>
      </w:r>
      <w:r w:rsidR="001A4FE0" w:rsidRPr="001A4FE0">
        <w:rPr>
          <w:rFonts w:eastAsiaTheme="minorEastAsia" w:cs="Times New Roman" w:hint="eastAsia"/>
          <w:bCs/>
          <w:sz w:val="28"/>
          <w:szCs w:val="28"/>
        </w:rPr>
        <w:t>《</w:t>
      </w:r>
      <w:r w:rsidR="0077526F">
        <w:rPr>
          <w:rFonts w:eastAsiaTheme="minorEastAsia" w:cs="Times New Roman" w:hint="eastAsia"/>
          <w:bCs/>
          <w:sz w:val="28"/>
          <w:szCs w:val="28"/>
        </w:rPr>
        <w:t>江苏省</w:t>
      </w:r>
      <w:r w:rsidR="001A4FE0" w:rsidRPr="001A4FE0">
        <w:rPr>
          <w:rFonts w:eastAsiaTheme="minorEastAsia" w:cs="Times New Roman" w:hint="eastAsia"/>
          <w:bCs/>
          <w:sz w:val="28"/>
          <w:szCs w:val="28"/>
        </w:rPr>
        <w:t>科学技术奖励办法》</w:t>
      </w:r>
      <w:r w:rsidR="0077526F">
        <w:rPr>
          <w:rFonts w:eastAsiaTheme="minorEastAsia" w:cs="Times New Roman" w:hint="eastAsia"/>
          <w:bCs/>
          <w:sz w:val="28"/>
          <w:szCs w:val="28"/>
        </w:rPr>
        <w:t>、《江苏省科学技术奖提名制实施办法（试行）》（苏科技</w:t>
      </w:r>
      <w:proofErr w:type="gramStart"/>
      <w:r w:rsidR="0077526F">
        <w:rPr>
          <w:rFonts w:eastAsiaTheme="minorEastAsia" w:cs="Times New Roman" w:hint="eastAsia"/>
          <w:bCs/>
          <w:sz w:val="28"/>
          <w:szCs w:val="28"/>
        </w:rPr>
        <w:t>规</w:t>
      </w:r>
      <w:proofErr w:type="gramEnd"/>
      <w:r w:rsidR="0077526F">
        <w:rPr>
          <w:rFonts w:eastAsiaTheme="minorEastAsia" w:cs="Times New Roman" w:hint="eastAsia"/>
          <w:bCs/>
          <w:sz w:val="28"/>
          <w:szCs w:val="28"/>
        </w:rPr>
        <w:t>〈</w:t>
      </w:r>
      <w:r w:rsidR="0077526F">
        <w:rPr>
          <w:rFonts w:eastAsiaTheme="minorEastAsia" w:cs="Times New Roman" w:hint="eastAsia"/>
          <w:bCs/>
          <w:sz w:val="28"/>
          <w:szCs w:val="28"/>
        </w:rPr>
        <w:t>2</w:t>
      </w:r>
      <w:r w:rsidR="0077526F">
        <w:rPr>
          <w:rFonts w:eastAsiaTheme="minorEastAsia" w:cs="Times New Roman"/>
          <w:bCs/>
          <w:sz w:val="28"/>
          <w:szCs w:val="28"/>
        </w:rPr>
        <w:t>018</w:t>
      </w:r>
      <w:r w:rsidR="0077526F">
        <w:rPr>
          <w:rFonts w:eastAsiaTheme="minorEastAsia" w:cs="Times New Roman" w:hint="eastAsia"/>
          <w:bCs/>
          <w:sz w:val="28"/>
          <w:szCs w:val="28"/>
        </w:rPr>
        <w:t>〉</w:t>
      </w:r>
      <w:r w:rsidR="0077526F">
        <w:rPr>
          <w:rFonts w:eastAsiaTheme="minorEastAsia" w:cs="Times New Roman" w:hint="eastAsia"/>
          <w:bCs/>
          <w:sz w:val="28"/>
          <w:szCs w:val="28"/>
        </w:rPr>
        <w:t>1</w:t>
      </w:r>
      <w:r w:rsidR="0077526F">
        <w:rPr>
          <w:rFonts w:eastAsiaTheme="minorEastAsia" w:cs="Times New Roman"/>
          <w:bCs/>
          <w:sz w:val="28"/>
          <w:szCs w:val="28"/>
        </w:rPr>
        <w:t>34</w:t>
      </w:r>
      <w:r w:rsidR="0077526F">
        <w:rPr>
          <w:rFonts w:eastAsiaTheme="minorEastAsia" w:cs="Times New Roman" w:hint="eastAsia"/>
          <w:bCs/>
          <w:sz w:val="28"/>
          <w:szCs w:val="28"/>
        </w:rPr>
        <w:t>号）有关规定，</w:t>
      </w:r>
      <w:r>
        <w:rPr>
          <w:rFonts w:eastAsiaTheme="minorEastAsia" w:cs="Times New Roman" w:hint="eastAsia"/>
          <w:bCs/>
          <w:sz w:val="28"/>
          <w:szCs w:val="28"/>
        </w:rPr>
        <w:t>我司对申报人</w:t>
      </w:r>
      <w:r w:rsidRPr="00AD7CAB">
        <w:rPr>
          <w:rFonts w:eastAsiaTheme="minorEastAsia" w:cs="Times New Roman" w:hint="eastAsia"/>
          <w:b/>
          <w:bCs/>
          <w:sz w:val="28"/>
          <w:szCs w:val="28"/>
          <w:u w:val="single"/>
        </w:rPr>
        <w:t>黄俊</w:t>
      </w:r>
      <w:r w:rsidRPr="00AD7CAB">
        <w:rPr>
          <w:rFonts w:eastAsiaTheme="minorEastAsia" w:cs="Times New Roman" w:hint="eastAsia"/>
          <w:bCs/>
          <w:sz w:val="28"/>
          <w:szCs w:val="28"/>
        </w:rPr>
        <w:t>及其</w:t>
      </w:r>
      <w:r w:rsidR="000870E3">
        <w:rPr>
          <w:rFonts w:eastAsiaTheme="minorEastAsia" w:cs="Times New Roman" w:hint="eastAsia"/>
          <w:bCs/>
          <w:sz w:val="28"/>
          <w:szCs w:val="28"/>
        </w:rPr>
        <w:t>相关</w:t>
      </w:r>
      <w:r>
        <w:rPr>
          <w:rFonts w:eastAsiaTheme="minorEastAsia" w:cs="Times New Roman" w:hint="eastAsia"/>
          <w:bCs/>
          <w:sz w:val="28"/>
          <w:szCs w:val="28"/>
        </w:rPr>
        <w:t>材料进行公示。</w:t>
      </w:r>
    </w:p>
    <w:p w14:paraId="6F16735B" w14:textId="53BC30F6" w:rsidR="001017A2" w:rsidRPr="009F7330" w:rsidRDefault="001017A2" w:rsidP="004C2459">
      <w:pPr>
        <w:snapToGrid w:val="0"/>
        <w:spacing w:beforeLines="50" w:before="156" w:after="0" w:line="360" w:lineRule="auto"/>
        <w:ind w:firstLineChars="200" w:firstLine="560"/>
        <w:jc w:val="both"/>
        <w:rPr>
          <w:rFonts w:eastAsiaTheme="minorEastAsia" w:cs="Times New Roman"/>
          <w:bCs/>
          <w:sz w:val="28"/>
          <w:szCs w:val="28"/>
        </w:rPr>
      </w:pPr>
      <w:r w:rsidRPr="009F7330">
        <w:rPr>
          <w:rFonts w:eastAsiaTheme="minorEastAsia" w:cs="Times New Roman"/>
          <w:bCs/>
          <w:sz w:val="28"/>
          <w:szCs w:val="28"/>
        </w:rPr>
        <w:t>任何单位或个人对</w:t>
      </w:r>
      <w:r w:rsidR="00D47E22">
        <w:rPr>
          <w:rFonts w:eastAsiaTheme="minorEastAsia" w:cs="Times New Roman" w:hint="eastAsia"/>
          <w:bCs/>
          <w:sz w:val="28"/>
          <w:szCs w:val="28"/>
        </w:rPr>
        <w:t>申报人或公示材料</w:t>
      </w:r>
      <w:r w:rsidRPr="009F7330">
        <w:rPr>
          <w:rFonts w:eastAsiaTheme="minorEastAsia" w:cs="Times New Roman"/>
          <w:bCs/>
          <w:sz w:val="28"/>
          <w:szCs w:val="28"/>
        </w:rPr>
        <w:t>持有异议的，可以书面形式向</w:t>
      </w:r>
      <w:r w:rsidR="00E84917">
        <w:rPr>
          <w:rFonts w:eastAsiaTheme="minorEastAsia" w:cs="Times New Roman" w:hint="eastAsia"/>
          <w:bCs/>
          <w:sz w:val="28"/>
          <w:szCs w:val="28"/>
        </w:rPr>
        <w:t>苏交科集团股份有限公司</w:t>
      </w:r>
      <w:r w:rsidRPr="009F7330">
        <w:rPr>
          <w:rFonts w:eastAsiaTheme="minorEastAsia" w:cs="Times New Roman"/>
          <w:bCs/>
          <w:sz w:val="28"/>
          <w:szCs w:val="28"/>
        </w:rPr>
        <w:t>提出，并提供必要的证明材料，为便于核实查证，确保实事求是、客观公正地处理异议。提出异议的单位或者个人应当表明真实身份，并提供联系方式。凡匿名异议和超出期限的异议，不予受理。</w:t>
      </w:r>
    </w:p>
    <w:p w14:paraId="4B545714" w14:textId="49CA3BB2" w:rsidR="001017A2" w:rsidRDefault="001017A2" w:rsidP="00D2146E">
      <w:pPr>
        <w:snapToGrid w:val="0"/>
        <w:spacing w:beforeLines="50" w:before="156" w:after="0" w:line="360" w:lineRule="auto"/>
        <w:ind w:firstLineChars="200" w:firstLine="560"/>
        <w:rPr>
          <w:rFonts w:eastAsiaTheme="minorEastAsia" w:cs="Times New Roman"/>
          <w:bCs/>
          <w:sz w:val="28"/>
          <w:szCs w:val="28"/>
        </w:rPr>
      </w:pPr>
      <w:r w:rsidRPr="009F7330">
        <w:rPr>
          <w:rFonts w:eastAsiaTheme="minorEastAsia" w:cs="Times New Roman"/>
          <w:bCs/>
          <w:sz w:val="28"/>
          <w:szCs w:val="28"/>
        </w:rPr>
        <w:t>公示时间：</w:t>
      </w:r>
      <w:r w:rsidRPr="00B651A4">
        <w:rPr>
          <w:rFonts w:eastAsiaTheme="minorEastAsia" w:cs="Times New Roman"/>
          <w:bCs/>
          <w:sz w:val="28"/>
          <w:szCs w:val="28"/>
        </w:rPr>
        <w:t>202</w:t>
      </w:r>
      <w:r w:rsidR="00B651A4" w:rsidRPr="00B651A4">
        <w:rPr>
          <w:rFonts w:eastAsiaTheme="minorEastAsia" w:cs="Times New Roman"/>
          <w:bCs/>
          <w:sz w:val="28"/>
          <w:szCs w:val="28"/>
        </w:rPr>
        <w:t>4</w:t>
      </w:r>
      <w:r w:rsidRPr="00B651A4">
        <w:rPr>
          <w:rFonts w:eastAsiaTheme="minorEastAsia" w:cs="Times New Roman"/>
          <w:bCs/>
          <w:sz w:val="28"/>
          <w:szCs w:val="28"/>
        </w:rPr>
        <w:t>年</w:t>
      </w:r>
      <w:r w:rsidR="00AD7CAB">
        <w:rPr>
          <w:rFonts w:eastAsiaTheme="minorEastAsia" w:cs="Times New Roman" w:hint="eastAsia"/>
          <w:bCs/>
          <w:sz w:val="28"/>
          <w:szCs w:val="28"/>
        </w:rPr>
        <w:t>2</w:t>
      </w:r>
      <w:r w:rsidRPr="00B651A4">
        <w:rPr>
          <w:rFonts w:eastAsiaTheme="minorEastAsia" w:cs="Times New Roman"/>
          <w:bCs/>
          <w:sz w:val="28"/>
          <w:szCs w:val="28"/>
        </w:rPr>
        <w:t>月</w:t>
      </w:r>
      <w:r w:rsidR="00AD7CAB">
        <w:rPr>
          <w:rFonts w:eastAsiaTheme="minorEastAsia" w:cs="Times New Roman" w:hint="eastAsia"/>
          <w:bCs/>
          <w:sz w:val="28"/>
          <w:szCs w:val="28"/>
        </w:rPr>
        <w:t>6</w:t>
      </w:r>
      <w:r w:rsidRPr="00B651A4">
        <w:rPr>
          <w:rFonts w:eastAsiaTheme="minorEastAsia" w:cs="Times New Roman"/>
          <w:bCs/>
          <w:sz w:val="28"/>
          <w:szCs w:val="28"/>
        </w:rPr>
        <w:t>日</w:t>
      </w:r>
      <w:r w:rsidRPr="00B651A4">
        <w:rPr>
          <w:rFonts w:eastAsiaTheme="minorEastAsia" w:cs="Times New Roman"/>
          <w:bCs/>
          <w:sz w:val="28"/>
          <w:szCs w:val="28"/>
        </w:rPr>
        <w:t>-20</w:t>
      </w:r>
      <w:r w:rsidR="00B651A4" w:rsidRPr="00B651A4">
        <w:rPr>
          <w:rFonts w:eastAsiaTheme="minorEastAsia" w:cs="Times New Roman"/>
          <w:bCs/>
          <w:sz w:val="28"/>
          <w:szCs w:val="28"/>
        </w:rPr>
        <w:t>24</w:t>
      </w:r>
      <w:r w:rsidRPr="00B651A4">
        <w:rPr>
          <w:rFonts w:eastAsiaTheme="minorEastAsia" w:cs="Times New Roman"/>
          <w:bCs/>
          <w:sz w:val="28"/>
          <w:szCs w:val="28"/>
        </w:rPr>
        <w:t>年</w:t>
      </w:r>
      <w:r w:rsidR="004F0250">
        <w:rPr>
          <w:rFonts w:eastAsiaTheme="minorEastAsia" w:cs="Times New Roman" w:hint="eastAsia"/>
          <w:bCs/>
          <w:sz w:val="28"/>
          <w:szCs w:val="28"/>
        </w:rPr>
        <w:t>2</w:t>
      </w:r>
      <w:bookmarkStart w:id="0" w:name="_GoBack"/>
      <w:bookmarkEnd w:id="0"/>
      <w:r w:rsidRPr="00B651A4">
        <w:rPr>
          <w:rFonts w:eastAsiaTheme="minorEastAsia" w:cs="Times New Roman"/>
          <w:bCs/>
          <w:sz w:val="28"/>
          <w:szCs w:val="28"/>
        </w:rPr>
        <w:t>月</w:t>
      </w:r>
      <w:r w:rsidR="00B651A4" w:rsidRPr="00B651A4">
        <w:rPr>
          <w:rFonts w:eastAsiaTheme="minorEastAsia" w:cs="Times New Roman"/>
          <w:bCs/>
          <w:sz w:val="28"/>
          <w:szCs w:val="28"/>
        </w:rPr>
        <w:t>1</w:t>
      </w:r>
      <w:r w:rsidR="00AD7CAB">
        <w:rPr>
          <w:rFonts w:eastAsiaTheme="minorEastAsia" w:cs="Times New Roman"/>
          <w:bCs/>
          <w:sz w:val="28"/>
          <w:szCs w:val="28"/>
        </w:rPr>
        <w:t>3</w:t>
      </w:r>
      <w:r w:rsidRPr="00B651A4">
        <w:rPr>
          <w:rFonts w:eastAsiaTheme="minorEastAsia" w:cs="Times New Roman"/>
          <w:bCs/>
          <w:sz w:val="28"/>
          <w:szCs w:val="28"/>
        </w:rPr>
        <w:t>日</w:t>
      </w:r>
    </w:p>
    <w:p w14:paraId="7D9D7F31" w14:textId="4D452203" w:rsidR="001017A2" w:rsidRPr="009F7330" w:rsidRDefault="001017A2" w:rsidP="00D2146E">
      <w:pPr>
        <w:snapToGrid w:val="0"/>
        <w:spacing w:beforeLines="50" w:before="156" w:after="0" w:line="360" w:lineRule="auto"/>
        <w:ind w:firstLineChars="200" w:firstLine="560"/>
        <w:rPr>
          <w:rFonts w:eastAsiaTheme="minorEastAsia" w:cs="Times New Roman"/>
          <w:bCs/>
          <w:sz w:val="28"/>
          <w:szCs w:val="28"/>
        </w:rPr>
      </w:pPr>
      <w:r w:rsidRPr="009F7330">
        <w:rPr>
          <w:rFonts w:eastAsiaTheme="minorEastAsia" w:cs="Times New Roman"/>
          <w:bCs/>
          <w:sz w:val="28"/>
          <w:szCs w:val="28"/>
        </w:rPr>
        <w:t>受理单位：</w:t>
      </w:r>
      <w:r w:rsidR="00E84917">
        <w:rPr>
          <w:rFonts w:eastAsiaTheme="minorEastAsia" w:cs="Times New Roman" w:hint="eastAsia"/>
          <w:bCs/>
          <w:sz w:val="28"/>
          <w:szCs w:val="28"/>
        </w:rPr>
        <w:t>苏交科集团股份有限公司</w:t>
      </w:r>
    </w:p>
    <w:p w14:paraId="5241BB24" w14:textId="11543B4D" w:rsidR="00B878DB" w:rsidRPr="009F7330" w:rsidRDefault="00B878DB" w:rsidP="00B878DB">
      <w:pPr>
        <w:snapToGrid w:val="0"/>
        <w:spacing w:beforeLines="50" w:before="156" w:after="0" w:line="360" w:lineRule="auto"/>
        <w:ind w:firstLineChars="200" w:firstLine="560"/>
        <w:jc w:val="both"/>
        <w:rPr>
          <w:rFonts w:eastAsiaTheme="minorEastAsia" w:cs="Times New Roman"/>
          <w:bCs/>
          <w:sz w:val="28"/>
          <w:szCs w:val="28"/>
        </w:rPr>
      </w:pPr>
      <w:r w:rsidRPr="00E84917">
        <w:rPr>
          <w:rFonts w:eastAsiaTheme="minorEastAsia" w:cs="Times New Roman"/>
          <w:bCs/>
          <w:sz w:val="28"/>
          <w:szCs w:val="28"/>
        </w:rPr>
        <w:t>联系人：</w:t>
      </w:r>
      <w:r w:rsidR="00E84917" w:rsidRPr="00E84917">
        <w:rPr>
          <w:rFonts w:eastAsiaTheme="minorEastAsia" w:cs="Times New Roman" w:hint="eastAsia"/>
          <w:bCs/>
          <w:sz w:val="28"/>
          <w:szCs w:val="28"/>
        </w:rPr>
        <w:t>李百惠，</w:t>
      </w:r>
      <w:r w:rsidR="00E84917" w:rsidRPr="00E84917">
        <w:rPr>
          <w:rFonts w:eastAsiaTheme="minorEastAsia" w:cs="Times New Roman"/>
          <w:bCs/>
          <w:sz w:val="28"/>
          <w:szCs w:val="28"/>
        </w:rPr>
        <w:t>02586576720</w:t>
      </w:r>
      <w:r w:rsidR="00E84917" w:rsidRPr="00E84917">
        <w:rPr>
          <w:rFonts w:eastAsiaTheme="minorEastAsia" w:cs="Times New Roman" w:hint="eastAsia"/>
          <w:bCs/>
          <w:sz w:val="28"/>
          <w:szCs w:val="28"/>
        </w:rPr>
        <w:t>；邹鸿浩</w:t>
      </w:r>
      <w:r w:rsidRPr="00E84917">
        <w:rPr>
          <w:rFonts w:eastAsiaTheme="minorEastAsia" w:cs="Times New Roman" w:hint="eastAsia"/>
          <w:bCs/>
          <w:sz w:val="28"/>
          <w:szCs w:val="28"/>
        </w:rPr>
        <w:t>，</w:t>
      </w:r>
      <w:r w:rsidR="00E84917" w:rsidRPr="00E84917">
        <w:rPr>
          <w:rFonts w:eastAsiaTheme="minorEastAsia" w:cs="Times New Roman" w:hint="eastAsia"/>
          <w:bCs/>
          <w:sz w:val="28"/>
          <w:szCs w:val="28"/>
        </w:rPr>
        <w:t>1</w:t>
      </w:r>
      <w:r w:rsidR="00E84917" w:rsidRPr="00E84917">
        <w:rPr>
          <w:rFonts w:eastAsiaTheme="minorEastAsia" w:cs="Times New Roman"/>
          <w:bCs/>
          <w:sz w:val="28"/>
          <w:szCs w:val="28"/>
        </w:rPr>
        <w:t>8813125854</w:t>
      </w:r>
      <w:r w:rsidR="00E84917" w:rsidRPr="00E84917">
        <w:rPr>
          <w:rFonts w:eastAsiaTheme="minorEastAsia" w:cs="Times New Roman" w:hint="eastAsia"/>
          <w:bCs/>
          <w:sz w:val="28"/>
          <w:szCs w:val="28"/>
        </w:rPr>
        <w:t>。</w:t>
      </w:r>
    </w:p>
    <w:p w14:paraId="2B5AB5E1" w14:textId="3AB13F28" w:rsidR="001017A2" w:rsidRPr="009F7330" w:rsidRDefault="001017A2" w:rsidP="00D2146E">
      <w:pPr>
        <w:snapToGrid w:val="0"/>
        <w:spacing w:beforeLines="50" w:before="156" w:after="0" w:line="360" w:lineRule="auto"/>
        <w:ind w:firstLineChars="200" w:firstLine="560"/>
        <w:rPr>
          <w:rFonts w:eastAsiaTheme="minorEastAsia" w:cs="Times New Roman"/>
          <w:bCs/>
          <w:sz w:val="28"/>
          <w:szCs w:val="28"/>
        </w:rPr>
      </w:pPr>
      <w:r w:rsidRPr="009F7330">
        <w:rPr>
          <w:rFonts w:eastAsiaTheme="minorEastAsia" w:cs="Times New Roman"/>
          <w:bCs/>
          <w:sz w:val="28"/>
          <w:szCs w:val="28"/>
        </w:rPr>
        <w:t>通讯地址：</w:t>
      </w:r>
      <w:r w:rsidR="00E84917">
        <w:rPr>
          <w:rFonts w:eastAsiaTheme="minorEastAsia" w:cs="Times New Roman" w:hint="eastAsia"/>
          <w:bCs/>
          <w:sz w:val="28"/>
          <w:szCs w:val="28"/>
        </w:rPr>
        <w:t>江苏省南京市建邺区富春江东街</w:t>
      </w:r>
      <w:r w:rsidR="00E84917">
        <w:rPr>
          <w:rFonts w:eastAsiaTheme="minorEastAsia" w:cs="Times New Roman" w:hint="eastAsia"/>
          <w:bCs/>
          <w:sz w:val="28"/>
          <w:szCs w:val="28"/>
        </w:rPr>
        <w:t>8</w:t>
      </w:r>
      <w:r w:rsidR="00E84917">
        <w:rPr>
          <w:rFonts w:eastAsiaTheme="minorEastAsia" w:cs="Times New Roman" w:hint="eastAsia"/>
          <w:bCs/>
          <w:sz w:val="28"/>
          <w:szCs w:val="28"/>
        </w:rPr>
        <w:t>号</w:t>
      </w:r>
    </w:p>
    <w:p w14:paraId="52004C22" w14:textId="77777777" w:rsidR="001017A2" w:rsidRPr="009F7330" w:rsidRDefault="001017A2" w:rsidP="001017A2">
      <w:pPr>
        <w:snapToGrid w:val="0"/>
        <w:spacing w:after="0" w:line="360" w:lineRule="auto"/>
        <w:rPr>
          <w:rFonts w:eastAsiaTheme="minorEastAsia" w:cs="Times New Roman"/>
          <w:bCs/>
          <w:sz w:val="28"/>
          <w:szCs w:val="28"/>
        </w:rPr>
      </w:pPr>
    </w:p>
    <w:p w14:paraId="7075948F" w14:textId="6973520E" w:rsidR="001017A2" w:rsidRPr="00274C82" w:rsidRDefault="00E84917" w:rsidP="001017A2">
      <w:pPr>
        <w:wordWrap w:val="0"/>
        <w:snapToGrid w:val="0"/>
        <w:spacing w:after="0" w:line="360" w:lineRule="auto"/>
        <w:jc w:val="right"/>
        <w:rPr>
          <w:rFonts w:eastAsiaTheme="minorEastAsia" w:cs="Times New Roman"/>
          <w:bCs/>
          <w:sz w:val="28"/>
          <w:szCs w:val="28"/>
          <w:highlight w:val="yellow"/>
        </w:rPr>
      </w:pPr>
      <w:r>
        <w:rPr>
          <w:rFonts w:eastAsiaTheme="minorEastAsia" w:cs="Times New Roman" w:hint="eastAsia"/>
          <w:bCs/>
          <w:sz w:val="28"/>
          <w:szCs w:val="28"/>
        </w:rPr>
        <w:t>苏交科集团股份有限公司</w:t>
      </w:r>
    </w:p>
    <w:p w14:paraId="69D1147A" w14:textId="3F783355" w:rsidR="00913719" w:rsidRDefault="001017A2" w:rsidP="00913719">
      <w:pPr>
        <w:snapToGrid w:val="0"/>
        <w:spacing w:after="0" w:line="360" w:lineRule="auto"/>
        <w:jc w:val="right"/>
        <w:rPr>
          <w:rFonts w:eastAsiaTheme="minorEastAsia" w:cs="Times New Roman"/>
          <w:bCs/>
          <w:sz w:val="28"/>
          <w:szCs w:val="28"/>
        </w:rPr>
      </w:pPr>
      <w:r w:rsidRPr="00101B37">
        <w:rPr>
          <w:rFonts w:eastAsiaTheme="minorEastAsia" w:cs="Times New Roman"/>
          <w:bCs/>
          <w:sz w:val="28"/>
          <w:szCs w:val="28"/>
        </w:rPr>
        <w:t>20</w:t>
      </w:r>
      <w:r w:rsidR="00EA4A1A" w:rsidRPr="00101B37">
        <w:rPr>
          <w:rFonts w:eastAsiaTheme="minorEastAsia" w:cs="Times New Roman"/>
          <w:bCs/>
          <w:sz w:val="28"/>
          <w:szCs w:val="28"/>
        </w:rPr>
        <w:t>24</w:t>
      </w:r>
      <w:r w:rsidRPr="00101B37">
        <w:rPr>
          <w:rFonts w:eastAsiaTheme="minorEastAsia" w:cs="Times New Roman"/>
          <w:bCs/>
          <w:sz w:val="28"/>
          <w:szCs w:val="28"/>
        </w:rPr>
        <w:t>年</w:t>
      </w:r>
      <w:r w:rsidR="00CD2BD6">
        <w:rPr>
          <w:rFonts w:eastAsiaTheme="minorEastAsia" w:cs="Times New Roman" w:hint="eastAsia"/>
          <w:bCs/>
          <w:sz w:val="28"/>
          <w:szCs w:val="28"/>
        </w:rPr>
        <w:t>2</w:t>
      </w:r>
      <w:r w:rsidRPr="00101B37">
        <w:rPr>
          <w:rFonts w:eastAsiaTheme="minorEastAsia" w:cs="Times New Roman"/>
          <w:bCs/>
          <w:sz w:val="28"/>
          <w:szCs w:val="28"/>
        </w:rPr>
        <w:t>月</w:t>
      </w:r>
      <w:r w:rsidR="00CD2BD6">
        <w:rPr>
          <w:rFonts w:eastAsiaTheme="minorEastAsia" w:cs="Times New Roman" w:hint="eastAsia"/>
          <w:bCs/>
          <w:sz w:val="28"/>
          <w:szCs w:val="28"/>
        </w:rPr>
        <w:t>6</w:t>
      </w:r>
      <w:r w:rsidRPr="00101B37">
        <w:rPr>
          <w:rFonts w:eastAsiaTheme="minorEastAsia" w:cs="Times New Roman"/>
          <w:bCs/>
          <w:sz w:val="28"/>
          <w:szCs w:val="28"/>
        </w:rPr>
        <w:t>日</w:t>
      </w:r>
    </w:p>
    <w:p w14:paraId="6F0DF119" w14:textId="0DBCE241" w:rsidR="004D4613" w:rsidRDefault="004D4613">
      <w:pPr>
        <w:spacing w:after="0" w:line="240" w:lineRule="auto"/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p w14:paraId="2240961B" w14:textId="15C93945" w:rsidR="004D4613" w:rsidRDefault="004D4613">
      <w:pPr>
        <w:spacing w:after="0" w:line="240" w:lineRule="auto"/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p w14:paraId="63A6BDAB" w14:textId="77777777" w:rsidR="004D4613" w:rsidRDefault="004D4613">
      <w:pPr>
        <w:spacing w:after="0" w:line="240" w:lineRule="auto"/>
        <w:rPr>
          <w:rFonts w:asciiTheme="minorEastAsia" w:eastAsiaTheme="minorEastAsia" w:hAnsiTheme="minorEastAsia" w:cs="Times New Roman"/>
          <w:bCs/>
          <w:sz w:val="24"/>
          <w:szCs w:val="24"/>
        </w:rPr>
        <w:sectPr w:rsidR="004D4613" w:rsidSect="00757CA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B2DDEF2" w14:textId="77777777" w:rsidR="009C140C" w:rsidRDefault="009C140C" w:rsidP="009C140C">
      <w:pPr>
        <w:rPr>
          <w:b/>
          <w:sz w:val="24"/>
        </w:rPr>
      </w:pPr>
      <w:r w:rsidRPr="0028589D">
        <w:rPr>
          <w:rFonts w:hint="eastAsia"/>
          <w:b/>
          <w:sz w:val="24"/>
        </w:rPr>
        <w:lastRenderedPageBreak/>
        <w:t>1.</w:t>
      </w:r>
      <w:r w:rsidRPr="0028589D">
        <w:rPr>
          <w:rFonts w:hint="eastAsia"/>
          <w:b/>
          <w:sz w:val="24"/>
        </w:rPr>
        <w:tab/>
      </w:r>
      <w:r w:rsidRPr="0028589D">
        <w:rPr>
          <w:rFonts w:hint="eastAsia"/>
          <w:b/>
          <w:sz w:val="24"/>
        </w:rPr>
        <w:t>代表性论文论著目录（不超过</w:t>
      </w:r>
      <w:r w:rsidRPr="0028589D">
        <w:rPr>
          <w:rFonts w:hint="eastAsia"/>
          <w:b/>
          <w:sz w:val="24"/>
        </w:rPr>
        <w:t>8</w:t>
      </w:r>
      <w:r w:rsidRPr="0028589D">
        <w:rPr>
          <w:rFonts w:hint="eastAsia"/>
          <w:b/>
          <w:sz w:val="24"/>
        </w:rPr>
        <w:t>篇）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552"/>
        <w:gridCol w:w="992"/>
        <w:gridCol w:w="1201"/>
        <w:gridCol w:w="1413"/>
        <w:gridCol w:w="1412"/>
        <w:gridCol w:w="1413"/>
        <w:gridCol w:w="1412"/>
        <w:gridCol w:w="1412"/>
        <w:gridCol w:w="1515"/>
      </w:tblGrid>
      <w:tr w:rsidR="009C140C" w14:paraId="339809E3" w14:textId="77777777" w:rsidTr="009C140C">
        <w:trPr>
          <w:trHeight w:val="1019"/>
        </w:trPr>
        <w:tc>
          <w:tcPr>
            <w:tcW w:w="434" w:type="dxa"/>
            <w:vAlign w:val="center"/>
          </w:tcPr>
          <w:p w14:paraId="09CEC75A" w14:textId="77777777" w:rsidR="009C140C" w:rsidRDefault="009C140C" w:rsidP="009C140C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序号</w:t>
            </w:r>
            <w:proofErr w:type="spellEnd"/>
          </w:p>
        </w:tc>
        <w:tc>
          <w:tcPr>
            <w:tcW w:w="2552" w:type="dxa"/>
            <w:vAlign w:val="center"/>
          </w:tcPr>
          <w:p w14:paraId="5CC28E93" w14:textId="77777777" w:rsidR="009C140C" w:rsidRDefault="009C140C" w:rsidP="009C140C">
            <w:pPr>
              <w:pStyle w:val="TableParagraph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论文论著名称</w:t>
            </w:r>
          </w:p>
          <w:p w14:paraId="2EE4972A" w14:textId="77777777" w:rsidR="009C140C" w:rsidRDefault="009C140C" w:rsidP="009C140C">
            <w:pPr>
              <w:pStyle w:val="TableParagraph"/>
              <w:jc w:val="center"/>
              <w:rPr>
                <w:sz w:val="21"/>
                <w:lang w:eastAsia="zh-CN"/>
              </w:rPr>
            </w:pPr>
            <w:r>
              <w:rPr>
                <w:rFonts w:ascii="Times New Roman" w:eastAsia="Times New Roman"/>
                <w:sz w:val="21"/>
                <w:lang w:eastAsia="zh-CN"/>
              </w:rPr>
              <w:t>/</w:t>
            </w:r>
            <w:r>
              <w:rPr>
                <w:sz w:val="21"/>
                <w:lang w:eastAsia="zh-CN"/>
              </w:rPr>
              <w:t>刊名</w:t>
            </w:r>
            <w:r>
              <w:rPr>
                <w:rFonts w:ascii="Times New Roman" w:eastAsia="Times New Roman"/>
                <w:sz w:val="21"/>
                <w:lang w:eastAsia="zh-CN"/>
              </w:rPr>
              <w:t>/</w:t>
            </w:r>
            <w:r>
              <w:rPr>
                <w:sz w:val="21"/>
                <w:lang w:eastAsia="zh-CN"/>
              </w:rPr>
              <w:t>作者</w:t>
            </w:r>
          </w:p>
        </w:tc>
        <w:tc>
          <w:tcPr>
            <w:tcW w:w="992" w:type="dxa"/>
            <w:vAlign w:val="center"/>
          </w:tcPr>
          <w:p w14:paraId="1287E01B" w14:textId="77777777" w:rsidR="009C140C" w:rsidRDefault="009C140C" w:rsidP="009C140C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影响因子</w:t>
            </w:r>
            <w:proofErr w:type="spellEnd"/>
          </w:p>
        </w:tc>
        <w:tc>
          <w:tcPr>
            <w:tcW w:w="1201" w:type="dxa"/>
            <w:vAlign w:val="center"/>
          </w:tcPr>
          <w:p w14:paraId="01AD27FB" w14:textId="77777777" w:rsidR="009C140C" w:rsidRDefault="009C140C" w:rsidP="009C140C">
            <w:pPr>
              <w:pStyle w:val="TableParagraph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年卷页码</w:t>
            </w:r>
          </w:p>
          <w:p w14:paraId="6AE37630" w14:textId="77777777" w:rsidR="009C140C" w:rsidRDefault="009C140C" w:rsidP="009C140C">
            <w:pPr>
              <w:pStyle w:val="TableParagraph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sz w:val="21"/>
                <w:lang w:eastAsia="zh-CN"/>
              </w:rPr>
              <w:t>XX</w:t>
            </w:r>
            <w:r>
              <w:rPr>
                <w:sz w:val="21"/>
                <w:lang w:eastAsia="zh-CN"/>
              </w:rPr>
              <w:t>年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XX </w:t>
            </w:r>
            <w:r>
              <w:rPr>
                <w:sz w:val="21"/>
                <w:lang w:eastAsia="zh-CN"/>
              </w:rPr>
              <w:t>卷</w:t>
            </w:r>
            <w:r>
              <w:rPr>
                <w:rFonts w:ascii="Times New Roman" w:eastAsia="Times New Roman"/>
                <w:sz w:val="21"/>
                <w:lang w:eastAsia="zh-CN"/>
              </w:rPr>
              <w:t>XX</w:t>
            </w:r>
            <w:r>
              <w:rPr>
                <w:sz w:val="21"/>
                <w:lang w:eastAsia="zh-CN"/>
              </w:rPr>
              <w:t>页）</w:t>
            </w:r>
          </w:p>
        </w:tc>
        <w:tc>
          <w:tcPr>
            <w:tcW w:w="1413" w:type="dxa"/>
            <w:vAlign w:val="center"/>
          </w:tcPr>
          <w:p w14:paraId="3339FD83" w14:textId="77777777" w:rsidR="009C140C" w:rsidRDefault="009C140C" w:rsidP="009C140C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发表时间</w:t>
            </w:r>
            <w:proofErr w:type="spellEnd"/>
          </w:p>
          <w:p w14:paraId="52BF4E8D" w14:textId="77777777" w:rsidR="009C140C" w:rsidRDefault="009C140C" w:rsidP="009C140C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年月日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1412" w:type="dxa"/>
            <w:vAlign w:val="center"/>
          </w:tcPr>
          <w:p w14:paraId="10354766" w14:textId="77777777" w:rsidR="009C140C" w:rsidRDefault="009C140C" w:rsidP="009C140C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通讯作者</w:t>
            </w:r>
            <w:proofErr w:type="spellEnd"/>
          </w:p>
        </w:tc>
        <w:tc>
          <w:tcPr>
            <w:tcW w:w="1413" w:type="dxa"/>
            <w:vAlign w:val="center"/>
          </w:tcPr>
          <w:p w14:paraId="6700D52A" w14:textId="77777777" w:rsidR="009C140C" w:rsidRDefault="009C140C" w:rsidP="009C140C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第一作者</w:t>
            </w:r>
            <w:proofErr w:type="spellEnd"/>
          </w:p>
        </w:tc>
        <w:tc>
          <w:tcPr>
            <w:tcW w:w="1412" w:type="dxa"/>
            <w:vAlign w:val="center"/>
          </w:tcPr>
          <w:p w14:paraId="25FEA68B" w14:textId="77777777" w:rsidR="009C140C" w:rsidRDefault="009C140C" w:rsidP="009C140C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rFonts w:ascii="Times New Roman" w:eastAsia="Times New Roman"/>
                <w:sz w:val="21"/>
              </w:rPr>
              <w:t>SCI</w:t>
            </w:r>
            <w:r>
              <w:rPr>
                <w:sz w:val="21"/>
              </w:rPr>
              <w:t>他引次数</w:t>
            </w:r>
            <w:proofErr w:type="spellEnd"/>
          </w:p>
        </w:tc>
        <w:tc>
          <w:tcPr>
            <w:tcW w:w="1412" w:type="dxa"/>
            <w:vAlign w:val="center"/>
          </w:tcPr>
          <w:p w14:paraId="3547E6C2" w14:textId="77777777" w:rsidR="009C140C" w:rsidRDefault="009C140C" w:rsidP="009C140C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他引总次数</w:t>
            </w:r>
            <w:proofErr w:type="spellEnd"/>
          </w:p>
        </w:tc>
        <w:tc>
          <w:tcPr>
            <w:tcW w:w="1515" w:type="dxa"/>
            <w:vAlign w:val="center"/>
          </w:tcPr>
          <w:p w14:paraId="226C6629" w14:textId="77777777" w:rsidR="009C140C" w:rsidRDefault="009C140C" w:rsidP="009C140C">
            <w:pPr>
              <w:pStyle w:val="TableParagraph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是否中文论著或国内期刊</w:t>
            </w:r>
          </w:p>
        </w:tc>
      </w:tr>
      <w:tr w:rsidR="009C140C" w14:paraId="31840C9F" w14:textId="77777777" w:rsidTr="009C140C">
        <w:trPr>
          <w:trHeight w:val="567"/>
        </w:trPr>
        <w:tc>
          <w:tcPr>
            <w:tcW w:w="434" w:type="dxa"/>
            <w:vAlign w:val="center"/>
          </w:tcPr>
          <w:p w14:paraId="6AC01EE1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676DA0A3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164C9B">
              <w:rPr>
                <w:rFonts w:ascii="Times New Roman"/>
                <w:lang w:eastAsia="zh-CN"/>
              </w:rPr>
              <w:t>地铁隧道施工拱顶</w:t>
            </w:r>
            <w:proofErr w:type="gramStart"/>
            <w:r w:rsidRPr="00164C9B">
              <w:rPr>
                <w:rFonts w:ascii="Times New Roman"/>
                <w:lang w:eastAsia="zh-CN"/>
              </w:rPr>
              <w:t>下沉值</w:t>
            </w:r>
            <w:proofErr w:type="gramEnd"/>
            <w:r w:rsidRPr="00164C9B">
              <w:rPr>
                <w:rFonts w:ascii="Times New Roman"/>
                <w:lang w:eastAsia="zh-CN"/>
              </w:rPr>
              <w:t>的分析与预测</w:t>
            </w:r>
            <w:r>
              <w:rPr>
                <w:rFonts w:ascii="Times New Roman" w:hint="eastAsia"/>
                <w:lang w:eastAsia="zh-CN"/>
              </w:rPr>
              <w:t>/</w:t>
            </w:r>
            <w:r w:rsidRPr="00164C9B">
              <w:rPr>
                <w:rFonts w:ascii="Times New Roman"/>
                <w:lang w:eastAsia="zh-CN"/>
              </w:rPr>
              <w:t>岩石力学与工程学报</w:t>
            </w:r>
            <w:r>
              <w:rPr>
                <w:rFonts w:ascii="Times New Roman" w:hint="eastAsia"/>
                <w:lang w:eastAsia="zh-CN"/>
              </w:rPr>
              <w:t>/</w:t>
            </w:r>
            <w:r w:rsidRPr="00164C9B">
              <w:rPr>
                <w:rFonts w:ascii="Times New Roman"/>
                <w:lang w:eastAsia="zh-CN"/>
              </w:rPr>
              <w:t>张顶立</w:t>
            </w:r>
            <w:r w:rsidRPr="00164C9B">
              <w:rPr>
                <w:rFonts w:ascii="Times New Roman"/>
                <w:lang w:eastAsia="zh-CN"/>
              </w:rPr>
              <w:t>,</w:t>
            </w:r>
            <w:r w:rsidRPr="00164C9B">
              <w:rPr>
                <w:rFonts w:ascii="Times New Roman"/>
                <w:lang w:eastAsia="zh-CN"/>
              </w:rPr>
              <w:t>黄俊</w:t>
            </w:r>
          </w:p>
        </w:tc>
        <w:tc>
          <w:tcPr>
            <w:tcW w:w="992" w:type="dxa"/>
            <w:vAlign w:val="center"/>
          </w:tcPr>
          <w:p w14:paraId="73B87390" w14:textId="77777777" w:rsidR="009C140C" w:rsidRPr="00D10535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5</w:t>
            </w:r>
            <w:r>
              <w:rPr>
                <w:rFonts w:ascii="Times New Roman"/>
                <w:lang w:eastAsia="zh-CN"/>
              </w:rPr>
              <w:t>.797</w:t>
            </w:r>
          </w:p>
        </w:tc>
        <w:tc>
          <w:tcPr>
            <w:tcW w:w="1201" w:type="dxa"/>
            <w:vAlign w:val="center"/>
          </w:tcPr>
          <w:p w14:paraId="0636602A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164C9B">
              <w:rPr>
                <w:rFonts w:ascii="Times New Roman"/>
                <w:lang w:eastAsia="zh-CN"/>
              </w:rPr>
              <w:t>2005,(10):1703-1707.</w:t>
            </w:r>
          </w:p>
        </w:tc>
        <w:tc>
          <w:tcPr>
            <w:tcW w:w="1413" w:type="dxa"/>
            <w:vAlign w:val="center"/>
          </w:tcPr>
          <w:p w14:paraId="6F13E0AE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005.5.30</w:t>
            </w:r>
          </w:p>
        </w:tc>
        <w:tc>
          <w:tcPr>
            <w:tcW w:w="1412" w:type="dxa"/>
            <w:vAlign w:val="center"/>
          </w:tcPr>
          <w:p w14:paraId="689F609B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黄俊</w:t>
            </w:r>
          </w:p>
        </w:tc>
        <w:tc>
          <w:tcPr>
            <w:tcW w:w="1413" w:type="dxa"/>
            <w:vAlign w:val="center"/>
          </w:tcPr>
          <w:p w14:paraId="4549FBA4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张顶立</w:t>
            </w:r>
          </w:p>
        </w:tc>
        <w:tc>
          <w:tcPr>
            <w:tcW w:w="1412" w:type="dxa"/>
            <w:vAlign w:val="center"/>
          </w:tcPr>
          <w:p w14:paraId="42479A8B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3</w:t>
            </w:r>
          </w:p>
        </w:tc>
        <w:tc>
          <w:tcPr>
            <w:tcW w:w="1412" w:type="dxa"/>
            <w:vAlign w:val="center"/>
          </w:tcPr>
          <w:p w14:paraId="5000A9C7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22</w:t>
            </w:r>
          </w:p>
        </w:tc>
        <w:tc>
          <w:tcPr>
            <w:tcW w:w="1515" w:type="dxa"/>
            <w:vAlign w:val="center"/>
          </w:tcPr>
          <w:p w14:paraId="447E049E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是</w:t>
            </w:r>
          </w:p>
        </w:tc>
      </w:tr>
      <w:tr w:rsidR="009C140C" w14:paraId="64A2B36B" w14:textId="77777777" w:rsidTr="009C140C">
        <w:trPr>
          <w:trHeight w:val="567"/>
        </w:trPr>
        <w:tc>
          <w:tcPr>
            <w:tcW w:w="434" w:type="dxa"/>
            <w:vAlign w:val="center"/>
          </w:tcPr>
          <w:p w14:paraId="31E506D4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3A43CF67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6626B9">
              <w:rPr>
                <w:rFonts w:ascii="Times New Roman" w:hint="eastAsia"/>
                <w:lang w:eastAsia="zh-CN"/>
              </w:rPr>
              <w:t>地铁重叠隧道上覆地层变形的数值模拟</w:t>
            </w:r>
            <w:r>
              <w:rPr>
                <w:rFonts w:ascii="Times New Roman" w:hint="eastAsia"/>
                <w:lang w:eastAsia="zh-CN"/>
              </w:rPr>
              <w:t>/</w:t>
            </w:r>
            <w:r w:rsidRPr="00164C9B">
              <w:rPr>
                <w:rFonts w:ascii="Times New Roman"/>
                <w:lang w:eastAsia="zh-CN"/>
              </w:rPr>
              <w:t>岩石力学与工程学报</w:t>
            </w:r>
            <w:r>
              <w:rPr>
                <w:rFonts w:ascii="Times New Roman" w:hint="eastAsia"/>
                <w:lang w:eastAsia="zh-CN"/>
              </w:rPr>
              <w:t>/</w:t>
            </w:r>
            <w:r>
              <w:rPr>
                <w:rFonts w:ascii="Times New Roman" w:hint="eastAsia"/>
                <w:lang w:eastAsia="zh-CN"/>
              </w:rPr>
              <w:t>黄俊，张顶立</w:t>
            </w:r>
          </w:p>
        </w:tc>
        <w:tc>
          <w:tcPr>
            <w:tcW w:w="992" w:type="dxa"/>
            <w:vAlign w:val="center"/>
          </w:tcPr>
          <w:p w14:paraId="56787AD5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5</w:t>
            </w:r>
            <w:r>
              <w:rPr>
                <w:rFonts w:ascii="Times New Roman"/>
                <w:lang w:eastAsia="zh-CN"/>
              </w:rPr>
              <w:t>.797</w:t>
            </w:r>
          </w:p>
        </w:tc>
        <w:tc>
          <w:tcPr>
            <w:tcW w:w="1201" w:type="dxa"/>
            <w:vAlign w:val="center"/>
          </w:tcPr>
          <w:p w14:paraId="670D241B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6626B9">
              <w:rPr>
                <w:rFonts w:ascii="Times New Roman"/>
                <w:lang w:eastAsia="zh-CN"/>
              </w:rPr>
              <w:t>2005,(12):2176-2182.</w:t>
            </w:r>
          </w:p>
        </w:tc>
        <w:tc>
          <w:tcPr>
            <w:tcW w:w="1413" w:type="dxa"/>
            <w:vAlign w:val="center"/>
          </w:tcPr>
          <w:p w14:paraId="7E2EFAC5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005.6.30</w:t>
            </w:r>
          </w:p>
        </w:tc>
        <w:tc>
          <w:tcPr>
            <w:tcW w:w="1412" w:type="dxa"/>
            <w:vAlign w:val="center"/>
          </w:tcPr>
          <w:p w14:paraId="6B574509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张顶立</w:t>
            </w:r>
          </w:p>
        </w:tc>
        <w:tc>
          <w:tcPr>
            <w:tcW w:w="1413" w:type="dxa"/>
            <w:vAlign w:val="center"/>
          </w:tcPr>
          <w:p w14:paraId="0E0052A6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黄俊</w:t>
            </w:r>
          </w:p>
        </w:tc>
        <w:tc>
          <w:tcPr>
            <w:tcW w:w="1412" w:type="dxa"/>
            <w:vAlign w:val="center"/>
          </w:tcPr>
          <w:p w14:paraId="3D6F5ED4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0</w:t>
            </w:r>
          </w:p>
        </w:tc>
        <w:tc>
          <w:tcPr>
            <w:tcW w:w="1412" w:type="dxa"/>
            <w:vAlign w:val="center"/>
          </w:tcPr>
          <w:p w14:paraId="7495D184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1</w:t>
            </w:r>
            <w:r>
              <w:rPr>
                <w:rFonts w:ascii="Times New Roman"/>
                <w:lang w:eastAsia="zh-CN"/>
              </w:rPr>
              <w:t>21</w:t>
            </w:r>
          </w:p>
        </w:tc>
        <w:tc>
          <w:tcPr>
            <w:tcW w:w="1515" w:type="dxa"/>
            <w:vAlign w:val="center"/>
          </w:tcPr>
          <w:p w14:paraId="3293A160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是</w:t>
            </w:r>
          </w:p>
        </w:tc>
      </w:tr>
      <w:tr w:rsidR="009C140C" w14:paraId="0E0D900C" w14:textId="77777777" w:rsidTr="009C140C">
        <w:trPr>
          <w:trHeight w:val="566"/>
        </w:trPr>
        <w:tc>
          <w:tcPr>
            <w:tcW w:w="434" w:type="dxa"/>
            <w:vAlign w:val="center"/>
          </w:tcPr>
          <w:p w14:paraId="50C9FE04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7022B9BD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6626B9">
              <w:rPr>
                <w:rFonts w:ascii="Times New Roman"/>
                <w:lang w:eastAsia="zh-CN"/>
              </w:rPr>
              <w:t>深圳地铁浅埋暗挖隧道地层变形分析</w:t>
            </w:r>
            <w:r>
              <w:rPr>
                <w:rFonts w:ascii="Times New Roman"/>
                <w:lang w:eastAsia="zh-CN"/>
              </w:rPr>
              <w:t>/</w:t>
            </w:r>
            <w:r w:rsidRPr="006626B9">
              <w:rPr>
                <w:rFonts w:ascii="Times New Roman"/>
                <w:lang w:eastAsia="zh-CN"/>
              </w:rPr>
              <w:t>中国矿业大学学报</w:t>
            </w:r>
            <w:r>
              <w:rPr>
                <w:rFonts w:ascii="Times New Roman" w:hint="eastAsia"/>
                <w:lang w:eastAsia="zh-CN"/>
              </w:rPr>
              <w:t>/</w:t>
            </w:r>
            <w:r w:rsidRPr="006626B9">
              <w:rPr>
                <w:rFonts w:ascii="Times New Roman"/>
                <w:lang w:eastAsia="zh-CN"/>
              </w:rPr>
              <w:t>张顶立</w:t>
            </w:r>
            <w:r w:rsidRPr="006626B9">
              <w:rPr>
                <w:rFonts w:ascii="Times New Roman"/>
                <w:lang w:eastAsia="zh-CN"/>
              </w:rPr>
              <w:t>,</w:t>
            </w:r>
            <w:r w:rsidRPr="006626B9">
              <w:rPr>
                <w:rFonts w:ascii="Times New Roman"/>
                <w:lang w:eastAsia="zh-CN"/>
              </w:rPr>
              <w:t>黄俊</w:t>
            </w:r>
            <w:r w:rsidRPr="006626B9">
              <w:rPr>
                <w:rFonts w:ascii="Times New Roman"/>
                <w:lang w:eastAsia="zh-CN"/>
              </w:rPr>
              <w:t>.</w:t>
            </w:r>
          </w:p>
        </w:tc>
        <w:tc>
          <w:tcPr>
            <w:tcW w:w="992" w:type="dxa"/>
            <w:vAlign w:val="center"/>
          </w:tcPr>
          <w:p w14:paraId="7F3C8323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4</w:t>
            </w:r>
            <w:r>
              <w:rPr>
                <w:rFonts w:ascii="Times New Roman"/>
                <w:lang w:eastAsia="zh-CN"/>
              </w:rPr>
              <w:t>.178</w:t>
            </w:r>
          </w:p>
        </w:tc>
        <w:tc>
          <w:tcPr>
            <w:tcW w:w="1201" w:type="dxa"/>
            <w:vAlign w:val="center"/>
          </w:tcPr>
          <w:p w14:paraId="4F7FE31B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6626B9">
              <w:rPr>
                <w:rFonts w:ascii="Times New Roman"/>
                <w:lang w:eastAsia="zh-CN"/>
              </w:rPr>
              <w:t>,2004,(05):88-93.</w:t>
            </w:r>
          </w:p>
        </w:tc>
        <w:tc>
          <w:tcPr>
            <w:tcW w:w="1413" w:type="dxa"/>
            <w:vAlign w:val="center"/>
          </w:tcPr>
          <w:p w14:paraId="7838535A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004.9.30</w:t>
            </w:r>
          </w:p>
        </w:tc>
        <w:tc>
          <w:tcPr>
            <w:tcW w:w="1412" w:type="dxa"/>
            <w:vAlign w:val="center"/>
          </w:tcPr>
          <w:p w14:paraId="23E2AE04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黄俊</w:t>
            </w:r>
          </w:p>
        </w:tc>
        <w:tc>
          <w:tcPr>
            <w:tcW w:w="1413" w:type="dxa"/>
            <w:vAlign w:val="center"/>
          </w:tcPr>
          <w:p w14:paraId="4A3A8EEB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张顶立</w:t>
            </w:r>
          </w:p>
        </w:tc>
        <w:tc>
          <w:tcPr>
            <w:tcW w:w="1412" w:type="dxa"/>
            <w:vAlign w:val="center"/>
          </w:tcPr>
          <w:p w14:paraId="4389A171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</w:p>
        </w:tc>
        <w:tc>
          <w:tcPr>
            <w:tcW w:w="1412" w:type="dxa"/>
            <w:vAlign w:val="center"/>
          </w:tcPr>
          <w:p w14:paraId="12033E40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9</w:t>
            </w:r>
            <w:r>
              <w:rPr>
                <w:rFonts w:ascii="Times New Roman"/>
                <w:lang w:eastAsia="zh-CN"/>
              </w:rPr>
              <w:t>7</w:t>
            </w:r>
          </w:p>
        </w:tc>
        <w:tc>
          <w:tcPr>
            <w:tcW w:w="1515" w:type="dxa"/>
            <w:vAlign w:val="center"/>
          </w:tcPr>
          <w:p w14:paraId="2177DAB2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是</w:t>
            </w:r>
          </w:p>
        </w:tc>
      </w:tr>
      <w:tr w:rsidR="009C140C" w14:paraId="780839D2" w14:textId="77777777" w:rsidTr="009C140C">
        <w:trPr>
          <w:trHeight w:val="567"/>
        </w:trPr>
        <w:tc>
          <w:tcPr>
            <w:tcW w:w="434" w:type="dxa"/>
            <w:vAlign w:val="center"/>
          </w:tcPr>
          <w:p w14:paraId="395BC45F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10894A34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6626B9">
              <w:rPr>
                <w:rFonts w:ascii="Times New Roman"/>
                <w:lang w:eastAsia="zh-CN"/>
              </w:rPr>
              <w:t>地铁暗挖隧道上覆地层大变形规律分析</w:t>
            </w:r>
            <w:r>
              <w:rPr>
                <w:rFonts w:ascii="Times New Roman" w:hint="eastAsia"/>
                <w:lang w:eastAsia="zh-CN"/>
              </w:rPr>
              <w:t>/</w:t>
            </w:r>
            <w:r w:rsidRPr="006626B9">
              <w:rPr>
                <w:rFonts w:ascii="Times New Roman"/>
                <w:lang w:eastAsia="zh-CN"/>
              </w:rPr>
              <w:t>岩土力学</w:t>
            </w:r>
            <w:r>
              <w:rPr>
                <w:rFonts w:ascii="Times New Roman" w:hint="eastAsia"/>
                <w:lang w:eastAsia="zh-CN"/>
              </w:rPr>
              <w:t>/</w:t>
            </w:r>
            <w:r w:rsidRPr="006626B9">
              <w:rPr>
                <w:rFonts w:ascii="Times New Roman"/>
                <w:lang w:eastAsia="zh-CN"/>
              </w:rPr>
              <w:t>黄俊</w:t>
            </w:r>
            <w:r w:rsidRPr="006626B9">
              <w:rPr>
                <w:rFonts w:ascii="Times New Roman"/>
                <w:lang w:eastAsia="zh-CN"/>
              </w:rPr>
              <w:t>,</w:t>
            </w:r>
            <w:r w:rsidRPr="006626B9">
              <w:rPr>
                <w:rFonts w:ascii="Times New Roman"/>
                <w:lang w:eastAsia="zh-CN"/>
              </w:rPr>
              <w:t>张顶立</w:t>
            </w:r>
          </w:p>
        </w:tc>
        <w:tc>
          <w:tcPr>
            <w:tcW w:w="992" w:type="dxa"/>
            <w:vAlign w:val="center"/>
          </w:tcPr>
          <w:p w14:paraId="7DF0709F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3</w:t>
            </w:r>
            <w:r>
              <w:rPr>
                <w:rFonts w:ascii="Times New Roman"/>
                <w:lang w:eastAsia="zh-CN"/>
              </w:rPr>
              <w:t>.721</w:t>
            </w:r>
          </w:p>
        </w:tc>
        <w:tc>
          <w:tcPr>
            <w:tcW w:w="1201" w:type="dxa"/>
            <w:vAlign w:val="center"/>
          </w:tcPr>
          <w:p w14:paraId="0C1D8BC3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6626B9">
              <w:rPr>
                <w:rFonts w:ascii="Times New Roman"/>
                <w:lang w:eastAsia="zh-CN"/>
              </w:rPr>
              <w:t>2004,(08):1288-1292+1301.</w:t>
            </w:r>
          </w:p>
        </w:tc>
        <w:tc>
          <w:tcPr>
            <w:tcW w:w="1413" w:type="dxa"/>
            <w:vAlign w:val="center"/>
          </w:tcPr>
          <w:p w14:paraId="64875F07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004.8.30</w:t>
            </w:r>
          </w:p>
        </w:tc>
        <w:tc>
          <w:tcPr>
            <w:tcW w:w="1412" w:type="dxa"/>
            <w:vAlign w:val="center"/>
          </w:tcPr>
          <w:p w14:paraId="3855694F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张顶立</w:t>
            </w:r>
          </w:p>
        </w:tc>
        <w:tc>
          <w:tcPr>
            <w:tcW w:w="1413" w:type="dxa"/>
            <w:vAlign w:val="center"/>
          </w:tcPr>
          <w:p w14:paraId="3FB5C667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黄俊</w:t>
            </w:r>
          </w:p>
        </w:tc>
        <w:tc>
          <w:tcPr>
            <w:tcW w:w="1412" w:type="dxa"/>
            <w:vAlign w:val="center"/>
          </w:tcPr>
          <w:p w14:paraId="3B893AEE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4</w:t>
            </w:r>
          </w:p>
        </w:tc>
        <w:tc>
          <w:tcPr>
            <w:tcW w:w="1412" w:type="dxa"/>
            <w:vAlign w:val="center"/>
          </w:tcPr>
          <w:p w14:paraId="1AA68A50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5</w:t>
            </w:r>
            <w:r>
              <w:rPr>
                <w:rFonts w:ascii="Times New Roman"/>
                <w:lang w:eastAsia="zh-CN"/>
              </w:rPr>
              <w:t>9</w:t>
            </w:r>
          </w:p>
        </w:tc>
        <w:tc>
          <w:tcPr>
            <w:tcW w:w="1515" w:type="dxa"/>
            <w:vAlign w:val="center"/>
          </w:tcPr>
          <w:p w14:paraId="0214EE57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是</w:t>
            </w:r>
          </w:p>
        </w:tc>
      </w:tr>
      <w:tr w:rsidR="009C140C" w14:paraId="01A12017" w14:textId="77777777" w:rsidTr="009C140C">
        <w:trPr>
          <w:trHeight w:val="567"/>
        </w:trPr>
        <w:tc>
          <w:tcPr>
            <w:tcW w:w="434" w:type="dxa"/>
            <w:vAlign w:val="center"/>
          </w:tcPr>
          <w:p w14:paraId="6E9F32A9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6C677A99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6626B9">
              <w:rPr>
                <w:rFonts w:ascii="Times New Roman"/>
                <w:lang w:eastAsia="zh-CN"/>
              </w:rPr>
              <w:t>重叠隧道上覆地层变形规律分析</w:t>
            </w:r>
            <w:r>
              <w:rPr>
                <w:rFonts w:ascii="Times New Roman"/>
                <w:lang w:eastAsia="zh-CN"/>
              </w:rPr>
              <w:t>/</w:t>
            </w:r>
            <w:r w:rsidRPr="006626B9">
              <w:rPr>
                <w:rFonts w:ascii="Times New Roman"/>
                <w:lang w:eastAsia="zh-CN"/>
              </w:rPr>
              <w:t>岩土力学</w:t>
            </w:r>
            <w:r>
              <w:rPr>
                <w:rFonts w:ascii="Times New Roman" w:hint="eastAsia"/>
                <w:lang w:eastAsia="zh-CN"/>
              </w:rPr>
              <w:t>/</w:t>
            </w:r>
            <w:r w:rsidRPr="006626B9">
              <w:rPr>
                <w:rFonts w:ascii="Times New Roman"/>
                <w:lang w:eastAsia="zh-CN"/>
              </w:rPr>
              <w:t>黄俊</w:t>
            </w:r>
            <w:r w:rsidRPr="006626B9">
              <w:rPr>
                <w:rFonts w:ascii="Times New Roman"/>
                <w:lang w:eastAsia="zh-CN"/>
              </w:rPr>
              <w:t>,</w:t>
            </w:r>
            <w:r w:rsidRPr="006626B9">
              <w:rPr>
                <w:rFonts w:ascii="Times New Roman"/>
                <w:lang w:eastAsia="zh-CN"/>
              </w:rPr>
              <w:t>张</w:t>
            </w:r>
            <w:r w:rsidRPr="006626B9">
              <w:rPr>
                <w:rFonts w:ascii="Times New Roman"/>
                <w:lang w:eastAsia="zh-CN"/>
              </w:rPr>
              <w:lastRenderedPageBreak/>
              <w:t>顶立</w:t>
            </w:r>
          </w:p>
        </w:tc>
        <w:tc>
          <w:tcPr>
            <w:tcW w:w="992" w:type="dxa"/>
            <w:vAlign w:val="center"/>
          </w:tcPr>
          <w:p w14:paraId="58D72D80" w14:textId="77777777" w:rsidR="009C140C" w:rsidRPr="006626B9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lastRenderedPageBreak/>
              <w:t>3</w:t>
            </w:r>
            <w:r>
              <w:rPr>
                <w:rFonts w:ascii="Times New Roman"/>
                <w:lang w:eastAsia="zh-CN"/>
              </w:rPr>
              <w:t>.721</w:t>
            </w:r>
          </w:p>
        </w:tc>
        <w:tc>
          <w:tcPr>
            <w:tcW w:w="1201" w:type="dxa"/>
            <w:vAlign w:val="center"/>
          </w:tcPr>
          <w:p w14:paraId="51F97352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6626B9">
              <w:rPr>
                <w:rFonts w:ascii="Times New Roman"/>
                <w:lang w:eastAsia="zh-CN"/>
              </w:rPr>
              <w:t>2007,(12):2634-2638</w:t>
            </w:r>
          </w:p>
        </w:tc>
        <w:tc>
          <w:tcPr>
            <w:tcW w:w="1413" w:type="dxa"/>
            <w:vAlign w:val="center"/>
          </w:tcPr>
          <w:p w14:paraId="69C9F93D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007.12.15</w:t>
            </w:r>
          </w:p>
        </w:tc>
        <w:tc>
          <w:tcPr>
            <w:tcW w:w="1412" w:type="dxa"/>
            <w:vAlign w:val="center"/>
          </w:tcPr>
          <w:p w14:paraId="046B7AF2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张顶立</w:t>
            </w:r>
          </w:p>
        </w:tc>
        <w:tc>
          <w:tcPr>
            <w:tcW w:w="1413" w:type="dxa"/>
            <w:vAlign w:val="center"/>
          </w:tcPr>
          <w:p w14:paraId="2A584AF7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黄俊</w:t>
            </w:r>
          </w:p>
        </w:tc>
        <w:tc>
          <w:tcPr>
            <w:tcW w:w="1412" w:type="dxa"/>
            <w:vAlign w:val="center"/>
          </w:tcPr>
          <w:p w14:paraId="1840B049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1</w:t>
            </w:r>
          </w:p>
        </w:tc>
        <w:tc>
          <w:tcPr>
            <w:tcW w:w="1412" w:type="dxa"/>
            <w:vAlign w:val="center"/>
          </w:tcPr>
          <w:p w14:paraId="04B7B019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4</w:t>
            </w:r>
            <w:r>
              <w:rPr>
                <w:rFonts w:ascii="Times New Roman"/>
                <w:lang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15EB5ED0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lang w:eastAsia="zh-CN"/>
              </w:rPr>
              <w:t>是</w:t>
            </w:r>
          </w:p>
        </w:tc>
      </w:tr>
      <w:tr w:rsidR="009C140C" w14:paraId="5795A4D6" w14:textId="77777777" w:rsidTr="009C140C">
        <w:trPr>
          <w:trHeight w:val="566"/>
        </w:trPr>
        <w:tc>
          <w:tcPr>
            <w:tcW w:w="434" w:type="dxa"/>
            <w:vAlign w:val="center"/>
          </w:tcPr>
          <w:p w14:paraId="1D58D39F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6</w:t>
            </w:r>
          </w:p>
        </w:tc>
        <w:tc>
          <w:tcPr>
            <w:tcW w:w="2552" w:type="dxa"/>
            <w:vAlign w:val="center"/>
          </w:tcPr>
          <w:p w14:paraId="73BB3641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6626B9">
              <w:rPr>
                <w:rFonts w:ascii="Times New Roman"/>
                <w:lang w:eastAsia="zh-CN"/>
              </w:rPr>
              <w:t>绿色隧道建造技术研究与应用</w:t>
            </w:r>
            <w:r>
              <w:rPr>
                <w:rFonts w:ascii="Times New Roman" w:hint="eastAsia"/>
                <w:lang w:eastAsia="zh-CN"/>
              </w:rPr>
              <w:t>/</w:t>
            </w:r>
            <w:r w:rsidRPr="006626B9">
              <w:rPr>
                <w:rFonts w:ascii="Times New Roman"/>
                <w:lang w:eastAsia="zh-CN"/>
              </w:rPr>
              <w:t>现代隧道技术</w:t>
            </w:r>
            <w:r>
              <w:rPr>
                <w:rFonts w:ascii="Times New Roman"/>
                <w:lang w:eastAsia="zh-CN"/>
              </w:rPr>
              <w:t>/</w:t>
            </w:r>
            <w:r w:rsidRPr="006626B9">
              <w:rPr>
                <w:rFonts w:ascii="Times New Roman"/>
                <w:lang w:eastAsia="zh-CN"/>
              </w:rPr>
              <w:t>黄俊</w:t>
            </w:r>
            <w:r w:rsidRPr="006626B9">
              <w:rPr>
                <w:rFonts w:ascii="Times New Roman"/>
                <w:lang w:eastAsia="zh-CN"/>
              </w:rPr>
              <w:t>,</w:t>
            </w:r>
            <w:r w:rsidRPr="006626B9">
              <w:rPr>
                <w:rFonts w:ascii="Times New Roman"/>
                <w:lang w:eastAsia="zh-CN"/>
              </w:rPr>
              <w:t>张顶立</w:t>
            </w:r>
            <w:r w:rsidRPr="006626B9">
              <w:rPr>
                <w:rFonts w:ascii="Times New Roman"/>
                <w:lang w:eastAsia="zh-CN"/>
              </w:rPr>
              <w:t>,</w:t>
            </w:r>
            <w:r w:rsidRPr="006626B9">
              <w:rPr>
                <w:rFonts w:ascii="Times New Roman"/>
                <w:lang w:eastAsia="zh-CN"/>
              </w:rPr>
              <w:t>郑晅等</w:t>
            </w:r>
            <w:r w:rsidRPr="006626B9">
              <w:rPr>
                <w:rFonts w:ascii="Times New Roman"/>
                <w:lang w:eastAsia="zh-CN"/>
              </w:rPr>
              <w:t>.</w:t>
            </w:r>
          </w:p>
        </w:tc>
        <w:tc>
          <w:tcPr>
            <w:tcW w:w="992" w:type="dxa"/>
            <w:vAlign w:val="center"/>
          </w:tcPr>
          <w:p w14:paraId="701D497E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.003</w:t>
            </w:r>
          </w:p>
        </w:tc>
        <w:tc>
          <w:tcPr>
            <w:tcW w:w="1201" w:type="dxa"/>
            <w:vAlign w:val="center"/>
          </w:tcPr>
          <w:p w14:paraId="2E996255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</w:rPr>
            </w:pPr>
            <w:r w:rsidRPr="006626B9">
              <w:rPr>
                <w:rFonts w:ascii="Times New Roman"/>
              </w:rPr>
              <w:t>2018,55(S2):1004-1014</w:t>
            </w:r>
          </w:p>
        </w:tc>
        <w:tc>
          <w:tcPr>
            <w:tcW w:w="1413" w:type="dxa"/>
            <w:vAlign w:val="center"/>
          </w:tcPr>
          <w:p w14:paraId="4D5E1E96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018.11.15</w:t>
            </w:r>
          </w:p>
        </w:tc>
        <w:tc>
          <w:tcPr>
            <w:tcW w:w="1412" w:type="dxa"/>
            <w:vAlign w:val="center"/>
          </w:tcPr>
          <w:p w14:paraId="2EC833D0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张顶立</w:t>
            </w:r>
          </w:p>
        </w:tc>
        <w:tc>
          <w:tcPr>
            <w:tcW w:w="1413" w:type="dxa"/>
            <w:vAlign w:val="center"/>
          </w:tcPr>
          <w:p w14:paraId="51788BCD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黄俊</w:t>
            </w:r>
          </w:p>
        </w:tc>
        <w:tc>
          <w:tcPr>
            <w:tcW w:w="1412" w:type="dxa"/>
            <w:vAlign w:val="center"/>
          </w:tcPr>
          <w:p w14:paraId="18981E21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0</w:t>
            </w:r>
          </w:p>
        </w:tc>
        <w:tc>
          <w:tcPr>
            <w:tcW w:w="1412" w:type="dxa"/>
            <w:vAlign w:val="center"/>
          </w:tcPr>
          <w:p w14:paraId="1EC8859F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14</w:t>
            </w:r>
          </w:p>
        </w:tc>
        <w:tc>
          <w:tcPr>
            <w:tcW w:w="1515" w:type="dxa"/>
            <w:vAlign w:val="center"/>
          </w:tcPr>
          <w:p w14:paraId="0DBAEFFE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  <w:lang w:eastAsia="zh-CN"/>
              </w:rPr>
              <w:t>是</w:t>
            </w:r>
          </w:p>
        </w:tc>
      </w:tr>
      <w:tr w:rsidR="009C140C" w14:paraId="5B5AFEA3" w14:textId="77777777" w:rsidTr="009C140C">
        <w:trPr>
          <w:trHeight w:val="567"/>
        </w:trPr>
        <w:tc>
          <w:tcPr>
            <w:tcW w:w="434" w:type="dxa"/>
            <w:vAlign w:val="center"/>
          </w:tcPr>
          <w:p w14:paraId="22E17D1C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7</w:t>
            </w:r>
          </w:p>
        </w:tc>
        <w:tc>
          <w:tcPr>
            <w:tcW w:w="2552" w:type="dxa"/>
            <w:vAlign w:val="center"/>
          </w:tcPr>
          <w:p w14:paraId="3F896D12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871327">
              <w:rPr>
                <w:rFonts w:ascii="Times New Roman" w:hint="eastAsia"/>
                <w:lang w:eastAsia="zh-CN"/>
              </w:rPr>
              <w:t>《水下隧道结构健康监测技术与应用》</w:t>
            </w:r>
            <w:r>
              <w:rPr>
                <w:rFonts w:ascii="Times New Roman" w:hint="eastAsia"/>
                <w:lang w:eastAsia="zh-CN"/>
              </w:rPr>
              <w:t>/</w:t>
            </w:r>
            <w:r>
              <w:rPr>
                <w:rFonts w:ascii="Times New Roman" w:hint="eastAsia"/>
                <w:lang w:eastAsia="zh-CN"/>
              </w:rPr>
              <w:t>北京：科学出版社</w:t>
            </w:r>
            <w:r>
              <w:rPr>
                <w:rFonts w:ascii="Times New Roman" w:hint="eastAsia"/>
                <w:lang w:eastAsia="zh-CN"/>
              </w:rPr>
              <w:t>/</w:t>
            </w:r>
            <w:r>
              <w:rPr>
                <w:rFonts w:ascii="Times New Roman" w:hint="eastAsia"/>
                <w:lang w:eastAsia="zh-CN"/>
              </w:rPr>
              <w:t>黄俊，沈阳，张忠宇等</w:t>
            </w:r>
          </w:p>
        </w:tc>
        <w:tc>
          <w:tcPr>
            <w:tcW w:w="992" w:type="dxa"/>
            <w:vAlign w:val="center"/>
          </w:tcPr>
          <w:p w14:paraId="162A1379" w14:textId="77777777" w:rsidR="009C140C" w:rsidRPr="006626B9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6739CAD1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871327">
              <w:rPr>
                <w:rFonts w:ascii="Times New Roman" w:hint="eastAsia"/>
                <w:lang w:eastAsia="zh-CN"/>
              </w:rPr>
              <w:t>ISBN</w:t>
            </w:r>
            <w:r w:rsidRPr="00871327">
              <w:rPr>
                <w:rFonts w:ascii="Times New Roman" w:hint="eastAsia"/>
                <w:lang w:eastAsia="zh-CN"/>
              </w:rPr>
              <w:t>：</w:t>
            </w:r>
            <w:r w:rsidRPr="00871327">
              <w:rPr>
                <w:rFonts w:ascii="Times New Roman" w:hint="eastAsia"/>
                <w:lang w:eastAsia="zh-CN"/>
              </w:rPr>
              <w:t>978-7-03-072871-5.</w:t>
            </w:r>
          </w:p>
        </w:tc>
        <w:tc>
          <w:tcPr>
            <w:tcW w:w="1413" w:type="dxa"/>
            <w:vAlign w:val="center"/>
          </w:tcPr>
          <w:p w14:paraId="2F26A72B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022.11</w:t>
            </w:r>
          </w:p>
        </w:tc>
        <w:tc>
          <w:tcPr>
            <w:tcW w:w="1412" w:type="dxa"/>
            <w:vAlign w:val="center"/>
          </w:tcPr>
          <w:p w14:paraId="78E7DE08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/</w:t>
            </w:r>
          </w:p>
        </w:tc>
        <w:tc>
          <w:tcPr>
            <w:tcW w:w="1413" w:type="dxa"/>
            <w:vAlign w:val="center"/>
          </w:tcPr>
          <w:p w14:paraId="723DC8B2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黄俊</w:t>
            </w:r>
          </w:p>
        </w:tc>
        <w:tc>
          <w:tcPr>
            <w:tcW w:w="1412" w:type="dxa"/>
            <w:vAlign w:val="center"/>
          </w:tcPr>
          <w:p w14:paraId="4749552A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/</w:t>
            </w:r>
          </w:p>
        </w:tc>
        <w:tc>
          <w:tcPr>
            <w:tcW w:w="1412" w:type="dxa"/>
            <w:vAlign w:val="center"/>
          </w:tcPr>
          <w:p w14:paraId="635519E0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/</w:t>
            </w:r>
          </w:p>
        </w:tc>
        <w:tc>
          <w:tcPr>
            <w:tcW w:w="1515" w:type="dxa"/>
            <w:vAlign w:val="center"/>
          </w:tcPr>
          <w:p w14:paraId="52CE9C9C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是</w:t>
            </w:r>
          </w:p>
        </w:tc>
      </w:tr>
      <w:tr w:rsidR="009C140C" w14:paraId="676A9E90" w14:textId="77777777" w:rsidTr="009C140C">
        <w:trPr>
          <w:trHeight w:val="566"/>
        </w:trPr>
        <w:tc>
          <w:tcPr>
            <w:tcW w:w="434" w:type="dxa"/>
            <w:vAlign w:val="center"/>
          </w:tcPr>
          <w:p w14:paraId="4CE7979E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8</w:t>
            </w:r>
          </w:p>
        </w:tc>
        <w:tc>
          <w:tcPr>
            <w:tcW w:w="2552" w:type="dxa"/>
            <w:vAlign w:val="center"/>
          </w:tcPr>
          <w:p w14:paraId="6BB07185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871327">
              <w:rPr>
                <w:rFonts w:ascii="Times New Roman" w:hint="eastAsia"/>
                <w:lang w:eastAsia="zh-CN"/>
              </w:rPr>
              <w:t>《绿色隧道建造技术》</w:t>
            </w:r>
            <w:r>
              <w:rPr>
                <w:rFonts w:ascii="Times New Roman" w:hint="eastAsia"/>
                <w:lang w:eastAsia="zh-CN"/>
              </w:rPr>
              <w:t>北京：科学出版社</w:t>
            </w:r>
            <w:r>
              <w:rPr>
                <w:rFonts w:ascii="Times New Roman" w:hint="eastAsia"/>
                <w:lang w:eastAsia="zh-CN"/>
              </w:rPr>
              <w:t>/</w:t>
            </w:r>
            <w:r>
              <w:rPr>
                <w:rFonts w:ascii="Times New Roman" w:hint="eastAsia"/>
                <w:lang w:eastAsia="zh-CN"/>
              </w:rPr>
              <w:t>黄俊，张忠宇，赵光等</w:t>
            </w:r>
          </w:p>
        </w:tc>
        <w:tc>
          <w:tcPr>
            <w:tcW w:w="992" w:type="dxa"/>
            <w:vAlign w:val="center"/>
          </w:tcPr>
          <w:p w14:paraId="6AFFF572" w14:textId="77777777" w:rsidR="009C140C" w:rsidRPr="00871327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/>
                <w:lang w:eastAsia="zh-CN"/>
              </w:rPr>
              <w:t>/</w:t>
            </w:r>
          </w:p>
        </w:tc>
        <w:tc>
          <w:tcPr>
            <w:tcW w:w="1201" w:type="dxa"/>
            <w:vAlign w:val="center"/>
          </w:tcPr>
          <w:p w14:paraId="7878199C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 w:rsidRPr="00871327">
              <w:rPr>
                <w:rFonts w:ascii="Times New Roman" w:hint="eastAsia"/>
                <w:lang w:eastAsia="zh-CN"/>
              </w:rPr>
              <w:t>ISBN</w:t>
            </w:r>
            <w:r w:rsidRPr="00871327">
              <w:rPr>
                <w:rFonts w:ascii="Times New Roman" w:hint="eastAsia"/>
                <w:lang w:eastAsia="zh-CN"/>
              </w:rPr>
              <w:t>：</w:t>
            </w:r>
            <w:r w:rsidRPr="00871327">
              <w:rPr>
                <w:rFonts w:ascii="Times New Roman" w:hint="eastAsia"/>
                <w:lang w:eastAsia="zh-CN"/>
              </w:rPr>
              <w:t>978-7-03-068854-5</w:t>
            </w:r>
          </w:p>
        </w:tc>
        <w:tc>
          <w:tcPr>
            <w:tcW w:w="1413" w:type="dxa"/>
            <w:vAlign w:val="center"/>
          </w:tcPr>
          <w:p w14:paraId="327B77F9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2</w:t>
            </w:r>
            <w:r>
              <w:rPr>
                <w:rFonts w:ascii="Times New Roman"/>
                <w:lang w:eastAsia="zh-CN"/>
              </w:rPr>
              <w:t>022.3</w:t>
            </w:r>
          </w:p>
        </w:tc>
        <w:tc>
          <w:tcPr>
            <w:tcW w:w="1412" w:type="dxa"/>
            <w:vAlign w:val="center"/>
          </w:tcPr>
          <w:p w14:paraId="45B66080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/</w:t>
            </w:r>
          </w:p>
        </w:tc>
        <w:tc>
          <w:tcPr>
            <w:tcW w:w="1413" w:type="dxa"/>
            <w:vAlign w:val="center"/>
          </w:tcPr>
          <w:p w14:paraId="00A0EE90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黄俊</w:t>
            </w:r>
          </w:p>
        </w:tc>
        <w:tc>
          <w:tcPr>
            <w:tcW w:w="1412" w:type="dxa"/>
            <w:vAlign w:val="center"/>
          </w:tcPr>
          <w:p w14:paraId="38ECB88B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/</w:t>
            </w:r>
          </w:p>
        </w:tc>
        <w:tc>
          <w:tcPr>
            <w:tcW w:w="1412" w:type="dxa"/>
            <w:vAlign w:val="center"/>
          </w:tcPr>
          <w:p w14:paraId="6C70891B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/</w:t>
            </w:r>
          </w:p>
        </w:tc>
        <w:tc>
          <w:tcPr>
            <w:tcW w:w="1515" w:type="dxa"/>
            <w:vAlign w:val="center"/>
          </w:tcPr>
          <w:p w14:paraId="3448C998" w14:textId="77777777" w:rsidR="009C140C" w:rsidRDefault="009C140C" w:rsidP="009C140C">
            <w:pPr>
              <w:pStyle w:val="TableParagraph"/>
              <w:jc w:val="center"/>
              <w:rPr>
                <w:rFonts w:ascii="Times New Roman"/>
                <w:lang w:eastAsia="zh-CN"/>
              </w:rPr>
            </w:pPr>
            <w:r>
              <w:rPr>
                <w:rFonts w:ascii="Times New Roman" w:hint="eastAsia"/>
                <w:lang w:eastAsia="zh-CN"/>
              </w:rPr>
              <w:t>是</w:t>
            </w:r>
          </w:p>
        </w:tc>
      </w:tr>
    </w:tbl>
    <w:p w14:paraId="310BB6FB" w14:textId="2C05A2D3" w:rsidR="00256B9C" w:rsidRDefault="00256B9C" w:rsidP="004D4613">
      <w:pPr>
        <w:spacing w:after="0" w:line="240" w:lineRule="auto"/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p w14:paraId="6F443664" w14:textId="5DB30F72" w:rsidR="009C140C" w:rsidRDefault="009C140C" w:rsidP="004D4613">
      <w:pPr>
        <w:spacing w:after="0" w:line="240" w:lineRule="auto"/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p w14:paraId="39646480" w14:textId="5376A055" w:rsidR="009C140C" w:rsidRDefault="009C140C" w:rsidP="004D4613">
      <w:pPr>
        <w:spacing w:after="0" w:line="240" w:lineRule="auto"/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p w14:paraId="08F1BF0A" w14:textId="2835E165" w:rsidR="009C140C" w:rsidRDefault="009C140C" w:rsidP="004D4613">
      <w:pPr>
        <w:spacing w:after="0" w:line="240" w:lineRule="auto"/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p w14:paraId="3614A20B" w14:textId="4BC94474" w:rsidR="009C140C" w:rsidRDefault="009C140C">
      <w:pPr>
        <w:spacing w:after="0" w:line="240" w:lineRule="auto"/>
        <w:rPr>
          <w:rFonts w:asciiTheme="minorEastAsia" w:eastAsiaTheme="minorEastAsia" w:hAnsiTheme="minorEastAsia" w:cs="Times New Roman"/>
          <w:bCs/>
          <w:sz w:val="24"/>
          <w:szCs w:val="24"/>
        </w:rPr>
      </w:pPr>
      <w:r>
        <w:rPr>
          <w:rFonts w:asciiTheme="minorEastAsia" w:eastAsiaTheme="minorEastAsia" w:hAnsiTheme="minorEastAsia" w:cs="Times New Roman"/>
          <w:bCs/>
          <w:sz w:val="24"/>
          <w:szCs w:val="24"/>
        </w:rPr>
        <w:br w:type="page"/>
      </w:r>
    </w:p>
    <w:p w14:paraId="0353E365" w14:textId="6A9622C8" w:rsidR="00B75CB7" w:rsidRPr="00EE16F9" w:rsidRDefault="00EE16F9" w:rsidP="00EE16F9">
      <w:pPr>
        <w:rPr>
          <w:b/>
          <w:sz w:val="24"/>
        </w:rPr>
      </w:pPr>
      <w:r w:rsidRPr="00EE16F9">
        <w:rPr>
          <w:rFonts w:hint="eastAsia"/>
          <w:b/>
          <w:sz w:val="24"/>
        </w:rPr>
        <w:lastRenderedPageBreak/>
        <w:t>2</w:t>
      </w:r>
      <w:r w:rsidRPr="00EE16F9">
        <w:rPr>
          <w:rFonts w:hint="eastAsia"/>
          <w:b/>
          <w:sz w:val="24"/>
        </w:rPr>
        <w:t>、被提名人选代表性知识产权和标准规范情况</w:t>
      </w:r>
    </w:p>
    <w:tbl>
      <w:tblPr>
        <w:tblStyle w:val="TableNormal"/>
        <w:tblW w:w="1363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1134"/>
        <w:gridCol w:w="1894"/>
        <w:gridCol w:w="1134"/>
        <w:gridCol w:w="1767"/>
        <w:gridCol w:w="1420"/>
        <w:gridCol w:w="1894"/>
        <w:gridCol w:w="2154"/>
        <w:gridCol w:w="1475"/>
      </w:tblGrid>
      <w:tr w:rsidR="009C140C" w:rsidRPr="00B75CB7" w14:paraId="7D10C42A" w14:textId="77777777" w:rsidTr="00B75CB7">
        <w:trPr>
          <w:trHeight w:val="1367"/>
        </w:trPr>
        <w:tc>
          <w:tcPr>
            <w:tcW w:w="758" w:type="dxa"/>
            <w:vAlign w:val="center"/>
          </w:tcPr>
          <w:p w14:paraId="5122CFBC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 w:rsidRPr="00B75CB7">
              <w:rPr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134" w:type="dxa"/>
            <w:vAlign w:val="center"/>
          </w:tcPr>
          <w:p w14:paraId="3F883B76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知识产权（标准）类别</w:t>
            </w:r>
          </w:p>
        </w:tc>
        <w:tc>
          <w:tcPr>
            <w:tcW w:w="1894" w:type="dxa"/>
            <w:vAlign w:val="center"/>
          </w:tcPr>
          <w:p w14:paraId="685DE160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知识产权（标准）具体名称</w:t>
            </w:r>
          </w:p>
        </w:tc>
        <w:tc>
          <w:tcPr>
            <w:tcW w:w="1134" w:type="dxa"/>
            <w:vAlign w:val="center"/>
          </w:tcPr>
          <w:p w14:paraId="749C12F6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 w:rsidRPr="00B75CB7">
              <w:rPr>
                <w:sz w:val="21"/>
                <w:szCs w:val="21"/>
              </w:rPr>
              <w:t>国家（地区</w:t>
            </w:r>
            <w:proofErr w:type="spellEnd"/>
            <w:r w:rsidRPr="00B75CB7">
              <w:rPr>
                <w:sz w:val="21"/>
                <w:szCs w:val="21"/>
              </w:rPr>
              <w:t>）</w:t>
            </w:r>
          </w:p>
        </w:tc>
        <w:tc>
          <w:tcPr>
            <w:tcW w:w="1767" w:type="dxa"/>
            <w:vAlign w:val="center"/>
          </w:tcPr>
          <w:p w14:paraId="22906792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proofErr w:type="spellStart"/>
            <w:r w:rsidRPr="00B75CB7">
              <w:rPr>
                <w:sz w:val="21"/>
                <w:szCs w:val="21"/>
              </w:rPr>
              <w:t>授权号（标准编号</w:t>
            </w:r>
            <w:proofErr w:type="spellEnd"/>
            <w:r w:rsidRPr="00B75CB7">
              <w:rPr>
                <w:sz w:val="21"/>
                <w:szCs w:val="21"/>
              </w:rPr>
              <w:t>）</w:t>
            </w:r>
          </w:p>
        </w:tc>
        <w:tc>
          <w:tcPr>
            <w:tcW w:w="1420" w:type="dxa"/>
            <w:vAlign w:val="center"/>
          </w:tcPr>
          <w:p w14:paraId="18E21DCA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授权（标准发布）日期</w:t>
            </w:r>
          </w:p>
        </w:tc>
        <w:tc>
          <w:tcPr>
            <w:tcW w:w="1894" w:type="dxa"/>
            <w:vAlign w:val="center"/>
          </w:tcPr>
          <w:p w14:paraId="359D8861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证书编号</w:t>
            </w:r>
          </w:p>
          <w:p w14:paraId="7785BB57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（标准批准发布部门）</w:t>
            </w:r>
          </w:p>
        </w:tc>
        <w:tc>
          <w:tcPr>
            <w:tcW w:w="2154" w:type="dxa"/>
            <w:vAlign w:val="center"/>
          </w:tcPr>
          <w:p w14:paraId="6070EB18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权利人</w:t>
            </w:r>
          </w:p>
          <w:p w14:paraId="66F7E689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（标准起草单位）</w:t>
            </w:r>
          </w:p>
        </w:tc>
        <w:tc>
          <w:tcPr>
            <w:tcW w:w="1475" w:type="dxa"/>
            <w:vAlign w:val="center"/>
          </w:tcPr>
          <w:p w14:paraId="4F540869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发明人</w:t>
            </w:r>
          </w:p>
          <w:p w14:paraId="65D37A89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（标准起草人）</w:t>
            </w:r>
          </w:p>
        </w:tc>
      </w:tr>
      <w:tr w:rsidR="009C140C" w:rsidRPr="00B75CB7" w14:paraId="1B4AC5FB" w14:textId="77777777" w:rsidTr="00B75CB7">
        <w:trPr>
          <w:trHeight w:val="678"/>
        </w:trPr>
        <w:tc>
          <w:tcPr>
            <w:tcW w:w="758" w:type="dxa"/>
            <w:vAlign w:val="center"/>
          </w:tcPr>
          <w:p w14:paraId="07427CC4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1CB92846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地方标准</w:t>
            </w:r>
          </w:p>
        </w:tc>
        <w:tc>
          <w:tcPr>
            <w:tcW w:w="1894" w:type="dxa"/>
            <w:vAlign w:val="center"/>
          </w:tcPr>
          <w:p w14:paraId="064ABA55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《城市隧道噪声控制技术技术规程》</w:t>
            </w:r>
          </w:p>
        </w:tc>
        <w:tc>
          <w:tcPr>
            <w:tcW w:w="1134" w:type="dxa"/>
            <w:vAlign w:val="center"/>
          </w:tcPr>
          <w:p w14:paraId="7BDB0B7E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1767" w:type="dxa"/>
            <w:vAlign w:val="center"/>
          </w:tcPr>
          <w:p w14:paraId="1D54DEF5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DGJ32/TJ 216- 2016</w:t>
            </w:r>
          </w:p>
        </w:tc>
        <w:tc>
          <w:tcPr>
            <w:tcW w:w="1420" w:type="dxa"/>
            <w:vAlign w:val="center"/>
          </w:tcPr>
          <w:p w14:paraId="5BFA0BFC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Pr="00B75CB7">
              <w:rPr>
                <w:sz w:val="21"/>
                <w:szCs w:val="21"/>
                <w:lang w:eastAsia="zh-CN"/>
              </w:rPr>
              <w:t>016.12.20</w:t>
            </w:r>
          </w:p>
        </w:tc>
        <w:tc>
          <w:tcPr>
            <w:tcW w:w="1894" w:type="dxa"/>
            <w:vAlign w:val="center"/>
          </w:tcPr>
          <w:p w14:paraId="22AA981E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江苏省住房和城乡建设厅</w:t>
            </w:r>
          </w:p>
        </w:tc>
        <w:tc>
          <w:tcPr>
            <w:tcW w:w="2154" w:type="dxa"/>
            <w:vAlign w:val="center"/>
          </w:tcPr>
          <w:p w14:paraId="059A7B03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苏交科集团股份有限公司、泰州市城市基础设施建设发展有限公司等</w:t>
            </w:r>
          </w:p>
        </w:tc>
        <w:tc>
          <w:tcPr>
            <w:tcW w:w="1475" w:type="dxa"/>
            <w:vAlign w:val="center"/>
          </w:tcPr>
          <w:p w14:paraId="126DD9D7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黄俊、马文宁、李大鹏等</w:t>
            </w:r>
          </w:p>
        </w:tc>
      </w:tr>
      <w:tr w:rsidR="009C140C" w:rsidRPr="00B75CB7" w14:paraId="65059F43" w14:textId="77777777" w:rsidTr="00B75CB7">
        <w:trPr>
          <w:trHeight w:val="677"/>
        </w:trPr>
        <w:tc>
          <w:tcPr>
            <w:tcW w:w="758" w:type="dxa"/>
            <w:vAlign w:val="center"/>
          </w:tcPr>
          <w:p w14:paraId="1E99DC7E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0FAC8AFE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地方标准</w:t>
            </w:r>
          </w:p>
        </w:tc>
        <w:tc>
          <w:tcPr>
            <w:tcW w:w="1894" w:type="dxa"/>
            <w:vAlign w:val="center"/>
          </w:tcPr>
          <w:p w14:paraId="695CF51B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《城市隧道照明设计标准》</w:t>
            </w:r>
          </w:p>
        </w:tc>
        <w:tc>
          <w:tcPr>
            <w:tcW w:w="1134" w:type="dxa"/>
            <w:vAlign w:val="center"/>
          </w:tcPr>
          <w:p w14:paraId="2E340DE9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1767" w:type="dxa"/>
            <w:vAlign w:val="center"/>
          </w:tcPr>
          <w:p w14:paraId="1E067C36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DB32/T3692-2019</w:t>
            </w:r>
          </w:p>
        </w:tc>
        <w:tc>
          <w:tcPr>
            <w:tcW w:w="1420" w:type="dxa"/>
            <w:vAlign w:val="center"/>
          </w:tcPr>
          <w:p w14:paraId="79D7F1EA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Pr="00B75CB7">
              <w:rPr>
                <w:sz w:val="21"/>
                <w:szCs w:val="21"/>
                <w:lang w:eastAsia="zh-CN"/>
              </w:rPr>
              <w:t>019.12.16</w:t>
            </w:r>
          </w:p>
        </w:tc>
        <w:tc>
          <w:tcPr>
            <w:tcW w:w="1894" w:type="dxa"/>
            <w:vAlign w:val="center"/>
          </w:tcPr>
          <w:p w14:paraId="6C689717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江苏省住房和城乡建设厅、江苏省市场监督管理局</w:t>
            </w:r>
          </w:p>
        </w:tc>
        <w:tc>
          <w:tcPr>
            <w:tcW w:w="2154" w:type="dxa"/>
            <w:vAlign w:val="center"/>
          </w:tcPr>
          <w:p w14:paraId="03793B94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苏交科集团股份有限公司、扬州市城市南部快速通道建设指挥部等</w:t>
            </w:r>
          </w:p>
        </w:tc>
        <w:tc>
          <w:tcPr>
            <w:tcW w:w="1475" w:type="dxa"/>
            <w:vAlign w:val="center"/>
          </w:tcPr>
          <w:p w14:paraId="5CEF57BC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黄俊、冯定祥、李大鹏等</w:t>
            </w:r>
          </w:p>
        </w:tc>
      </w:tr>
      <w:tr w:rsidR="009C140C" w:rsidRPr="00B75CB7" w14:paraId="7CBFAA31" w14:textId="77777777" w:rsidTr="00B75CB7">
        <w:trPr>
          <w:trHeight w:val="677"/>
        </w:trPr>
        <w:tc>
          <w:tcPr>
            <w:tcW w:w="758" w:type="dxa"/>
            <w:vAlign w:val="center"/>
          </w:tcPr>
          <w:p w14:paraId="23BBB09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72739116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地方标准</w:t>
            </w:r>
          </w:p>
        </w:tc>
        <w:tc>
          <w:tcPr>
            <w:tcW w:w="1894" w:type="dxa"/>
            <w:vAlign w:val="center"/>
          </w:tcPr>
          <w:p w14:paraId="5691E437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《水下隧道结构健康监测技术规程》</w:t>
            </w:r>
          </w:p>
        </w:tc>
        <w:tc>
          <w:tcPr>
            <w:tcW w:w="1134" w:type="dxa"/>
            <w:vAlign w:val="center"/>
          </w:tcPr>
          <w:p w14:paraId="35ECE91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1767" w:type="dxa"/>
            <w:vAlign w:val="center"/>
          </w:tcPr>
          <w:p w14:paraId="5CB82D9D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DB32/T4243-2022</w:t>
            </w:r>
          </w:p>
        </w:tc>
        <w:tc>
          <w:tcPr>
            <w:tcW w:w="1420" w:type="dxa"/>
            <w:vAlign w:val="center"/>
          </w:tcPr>
          <w:p w14:paraId="20BADAB2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Pr="00B75CB7">
              <w:rPr>
                <w:sz w:val="21"/>
                <w:szCs w:val="21"/>
                <w:lang w:eastAsia="zh-CN"/>
              </w:rPr>
              <w:t>022.3.23</w:t>
            </w:r>
          </w:p>
        </w:tc>
        <w:tc>
          <w:tcPr>
            <w:tcW w:w="1894" w:type="dxa"/>
            <w:vAlign w:val="center"/>
          </w:tcPr>
          <w:p w14:paraId="3B649F67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江苏省住房和城乡建设厅、江苏省市场监督管理局</w:t>
            </w:r>
          </w:p>
        </w:tc>
        <w:tc>
          <w:tcPr>
            <w:tcW w:w="2154" w:type="dxa"/>
            <w:vAlign w:val="center"/>
          </w:tcPr>
          <w:p w14:paraId="1E4409DD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苏交科集团股份有限公司、南京大学等</w:t>
            </w:r>
          </w:p>
        </w:tc>
        <w:tc>
          <w:tcPr>
            <w:tcW w:w="1475" w:type="dxa"/>
            <w:vAlign w:val="center"/>
          </w:tcPr>
          <w:p w14:paraId="333B15CA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黄俊，张巍，张忠宇等</w:t>
            </w:r>
          </w:p>
        </w:tc>
      </w:tr>
      <w:tr w:rsidR="009C140C" w:rsidRPr="00B75CB7" w14:paraId="669F0568" w14:textId="77777777" w:rsidTr="00B75CB7">
        <w:trPr>
          <w:trHeight w:val="678"/>
        </w:trPr>
        <w:tc>
          <w:tcPr>
            <w:tcW w:w="758" w:type="dxa"/>
            <w:vAlign w:val="center"/>
          </w:tcPr>
          <w:p w14:paraId="5FF10266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3BF5F2C6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地方标准</w:t>
            </w:r>
          </w:p>
        </w:tc>
        <w:tc>
          <w:tcPr>
            <w:tcW w:w="1894" w:type="dxa"/>
            <w:vAlign w:val="center"/>
          </w:tcPr>
          <w:p w14:paraId="656F6919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《城市地下环路设计标准》</w:t>
            </w:r>
          </w:p>
        </w:tc>
        <w:tc>
          <w:tcPr>
            <w:tcW w:w="1134" w:type="dxa"/>
            <w:vAlign w:val="center"/>
          </w:tcPr>
          <w:p w14:paraId="7E1FD5B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1767" w:type="dxa"/>
            <w:vAlign w:val="center"/>
          </w:tcPr>
          <w:p w14:paraId="2657EF48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DB32/T4500-2023</w:t>
            </w:r>
          </w:p>
        </w:tc>
        <w:tc>
          <w:tcPr>
            <w:tcW w:w="1420" w:type="dxa"/>
            <w:vAlign w:val="center"/>
          </w:tcPr>
          <w:p w14:paraId="16837068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Pr="00B75CB7">
              <w:rPr>
                <w:sz w:val="21"/>
                <w:szCs w:val="21"/>
                <w:lang w:eastAsia="zh-CN"/>
              </w:rPr>
              <w:t>023.7.5</w:t>
            </w:r>
          </w:p>
        </w:tc>
        <w:tc>
          <w:tcPr>
            <w:tcW w:w="1894" w:type="dxa"/>
            <w:vAlign w:val="center"/>
          </w:tcPr>
          <w:p w14:paraId="4B7BF1B0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江苏省市场监督管理局、江苏省住房和城乡建设厅</w:t>
            </w:r>
          </w:p>
        </w:tc>
        <w:tc>
          <w:tcPr>
            <w:tcW w:w="2154" w:type="dxa"/>
            <w:vAlign w:val="center"/>
          </w:tcPr>
          <w:p w14:paraId="6CF3D7B5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苏交科集团股份有限公司、南京市城市与交通规划设计设计研究院股份有限公司等</w:t>
            </w:r>
          </w:p>
        </w:tc>
        <w:tc>
          <w:tcPr>
            <w:tcW w:w="1475" w:type="dxa"/>
            <w:vAlign w:val="center"/>
          </w:tcPr>
          <w:p w14:paraId="61A734BC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黄俊、郜俊成、邢冬冬等</w:t>
            </w:r>
          </w:p>
        </w:tc>
      </w:tr>
      <w:tr w:rsidR="009C140C" w:rsidRPr="00B75CB7" w14:paraId="648367C1" w14:textId="77777777" w:rsidTr="00B75CB7">
        <w:trPr>
          <w:trHeight w:val="677"/>
        </w:trPr>
        <w:tc>
          <w:tcPr>
            <w:tcW w:w="758" w:type="dxa"/>
            <w:vAlign w:val="center"/>
          </w:tcPr>
          <w:p w14:paraId="7D9F634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14:paraId="66B1C98E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地方标准</w:t>
            </w:r>
          </w:p>
        </w:tc>
        <w:tc>
          <w:tcPr>
            <w:tcW w:w="1894" w:type="dxa"/>
            <w:vAlign w:val="center"/>
          </w:tcPr>
          <w:p w14:paraId="4D8E302A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《城市隧道通风设计标准》</w:t>
            </w:r>
          </w:p>
        </w:tc>
        <w:tc>
          <w:tcPr>
            <w:tcW w:w="1134" w:type="dxa"/>
            <w:vAlign w:val="center"/>
          </w:tcPr>
          <w:p w14:paraId="62DAA475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1767" w:type="dxa"/>
            <w:vAlign w:val="center"/>
          </w:tcPr>
          <w:p w14:paraId="78E3F73D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DB32/T 46272023</w:t>
            </w:r>
          </w:p>
        </w:tc>
        <w:tc>
          <w:tcPr>
            <w:tcW w:w="1420" w:type="dxa"/>
            <w:vAlign w:val="center"/>
          </w:tcPr>
          <w:p w14:paraId="5C90DE16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Pr="00B75CB7">
              <w:rPr>
                <w:sz w:val="21"/>
                <w:szCs w:val="21"/>
                <w:lang w:eastAsia="zh-CN"/>
              </w:rPr>
              <w:t>023.12.18</w:t>
            </w:r>
          </w:p>
        </w:tc>
        <w:tc>
          <w:tcPr>
            <w:tcW w:w="1894" w:type="dxa"/>
            <w:vAlign w:val="center"/>
          </w:tcPr>
          <w:p w14:paraId="3CA4E6CE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江苏省市场监督管理局、江苏省住房和城乡建设厅</w:t>
            </w:r>
          </w:p>
        </w:tc>
        <w:tc>
          <w:tcPr>
            <w:tcW w:w="2154" w:type="dxa"/>
            <w:vAlign w:val="center"/>
          </w:tcPr>
          <w:p w14:paraId="1D374D7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苏交科集团股份有限公司、无锡市市政设施管理中心等</w:t>
            </w:r>
          </w:p>
        </w:tc>
        <w:tc>
          <w:tcPr>
            <w:tcW w:w="1475" w:type="dxa"/>
            <w:vAlign w:val="center"/>
          </w:tcPr>
          <w:p w14:paraId="6DA4C0C0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黄俊、朱晓宁、郭志明等</w:t>
            </w:r>
          </w:p>
        </w:tc>
      </w:tr>
      <w:tr w:rsidR="009C140C" w:rsidRPr="00B75CB7" w14:paraId="28DB7A99" w14:textId="77777777" w:rsidTr="00B75CB7">
        <w:trPr>
          <w:trHeight w:val="677"/>
        </w:trPr>
        <w:tc>
          <w:tcPr>
            <w:tcW w:w="758" w:type="dxa"/>
            <w:vAlign w:val="center"/>
          </w:tcPr>
          <w:p w14:paraId="2030476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77312B83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专利</w:t>
            </w:r>
          </w:p>
        </w:tc>
        <w:tc>
          <w:tcPr>
            <w:tcW w:w="1894" w:type="dxa"/>
            <w:vAlign w:val="center"/>
          </w:tcPr>
          <w:p w14:paraId="345F37A7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一种城市隧道洞口噪声预测方法</w:t>
            </w:r>
          </w:p>
        </w:tc>
        <w:tc>
          <w:tcPr>
            <w:tcW w:w="1134" w:type="dxa"/>
            <w:vAlign w:val="center"/>
          </w:tcPr>
          <w:p w14:paraId="43E6CD45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1767" w:type="dxa"/>
            <w:vAlign w:val="center"/>
          </w:tcPr>
          <w:p w14:paraId="085DB479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C</w:t>
            </w:r>
            <w:r w:rsidRPr="00B75CB7">
              <w:rPr>
                <w:sz w:val="21"/>
                <w:szCs w:val="21"/>
                <w:lang w:eastAsia="zh-CN"/>
              </w:rPr>
              <w:t>N 106202856 B</w:t>
            </w:r>
          </w:p>
        </w:tc>
        <w:tc>
          <w:tcPr>
            <w:tcW w:w="1420" w:type="dxa"/>
            <w:vAlign w:val="center"/>
          </w:tcPr>
          <w:p w14:paraId="0DE148B9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Pr="00B75CB7">
              <w:rPr>
                <w:sz w:val="21"/>
                <w:szCs w:val="21"/>
                <w:lang w:eastAsia="zh-CN"/>
              </w:rPr>
              <w:t>018.10.19</w:t>
            </w:r>
          </w:p>
        </w:tc>
        <w:tc>
          <w:tcPr>
            <w:tcW w:w="1894" w:type="dxa"/>
            <w:vAlign w:val="center"/>
          </w:tcPr>
          <w:p w14:paraId="16AF8E9E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第</w:t>
            </w:r>
            <w:r w:rsidRPr="00B75CB7">
              <w:rPr>
                <w:rFonts w:hint="eastAsia"/>
                <w:sz w:val="21"/>
                <w:szCs w:val="21"/>
                <w:lang w:eastAsia="zh-CN"/>
              </w:rPr>
              <w:t>3</w:t>
            </w:r>
            <w:r w:rsidRPr="00B75CB7">
              <w:rPr>
                <w:sz w:val="21"/>
                <w:szCs w:val="21"/>
                <w:lang w:eastAsia="zh-CN"/>
              </w:rPr>
              <w:t>117065</w:t>
            </w:r>
            <w:r w:rsidRPr="00B75CB7">
              <w:rPr>
                <w:rFonts w:hint="eastAsia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154" w:type="dxa"/>
            <w:vAlign w:val="center"/>
          </w:tcPr>
          <w:p w14:paraId="67FEF9B8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苏交科集团股份有限公司、南京城建隧桥经营管理有限责任公司</w:t>
            </w:r>
          </w:p>
        </w:tc>
        <w:tc>
          <w:tcPr>
            <w:tcW w:w="1475" w:type="dxa"/>
            <w:vAlign w:val="center"/>
          </w:tcPr>
          <w:p w14:paraId="3BBEFC22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黄俊、张忠宇、王思广等</w:t>
            </w:r>
          </w:p>
        </w:tc>
      </w:tr>
      <w:tr w:rsidR="009C140C" w:rsidRPr="00B75CB7" w14:paraId="11E9DFA4" w14:textId="77777777" w:rsidTr="00B75CB7">
        <w:trPr>
          <w:trHeight w:val="678"/>
        </w:trPr>
        <w:tc>
          <w:tcPr>
            <w:tcW w:w="758" w:type="dxa"/>
            <w:vAlign w:val="center"/>
          </w:tcPr>
          <w:p w14:paraId="06FAF5A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64AFF398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专利</w:t>
            </w:r>
          </w:p>
        </w:tc>
        <w:tc>
          <w:tcPr>
            <w:tcW w:w="1894" w:type="dxa"/>
            <w:vAlign w:val="center"/>
          </w:tcPr>
          <w:p w14:paraId="4D20F0D3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新型复合</w:t>
            </w:r>
            <w:proofErr w:type="gramStart"/>
            <w:r w:rsidRPr="00B75CB7">
              <w:rPr>
                <w:rFonts w:hint="eastAsia"/>
                <w:sz w:val="21"/>
                <w:szCs w:val="21"/>
                <w:lang w:eastAsia="zh-CN"/>
              </w:rPr>
              <w:t>式交通</w:t>
            </w:r>
            <w:proofErr w:type="gramEnd"/>
            <w:r w:rsidRPr="00B75CB7">
              <w:rPr>
                <w:rFonts w:hint="eastAsia"/>
                <w:sz w:val="21"/>
                <w:szCs w:val="21"/>
                <w:lang w:eastAsia="zh-CN"/>
              </w:rPr>
              <w:t>隧道</w:t>
            </w:r>
          </w:p>
        </w:tc>
        <w:tc>
          <w:tcPr>
            <w:tcW w:w="1134" w:type="dxa"/>
            <w:vAlign w:val="center"/>
          </w:tcPr>
          <w:p w14:paraId="03C3A9FE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1767" w:type="dxa"/>
            <w:vAlign w:val="center"/>
          </w:tcPr>
          <w:p w14:paraId="045D38DD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CN103953066B</w:t>
            </w:r>
          </w:p>
        </w:tc>
        <w:tc>
          <w:tcPr>
            <w:tcW w:w="1420" w:type="dxa"/>
            <w:vAlign w:val="center"/>
          </w:tcPr>
          <w:p w14:paraId="075B239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Pr="00B75CB7">
              <w:rPr>
                <w:sz w:val="21"/>
                <w:szCs w:val="21"/>
                <w:lang w:eastAsia="zh-CN"/>
              </w:rPr>
              <w:t>015.6.17</w:t>
            </w:r>
          </w:p>
        </w:tc>
        <w:tc>
          <w:tcPr>
            <w:tcW w:w="1894" w:type="dxa"/>
            <w:vAlign w:val="center"/>
          </w:tcPr>
          <w:p w14:paraId="4E723A1E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第</w:t>
            </w:r>
            <w:r w:rsidRPr="00B75CB7">
              <w:rPr>
                <w:rFonts w:hint="eastAsia"/>
                <w:sz w:val="21"/>
                <w:szCs w:val="21"/>
                <w:lang w:eastAsia="zh-CN"/>
              </w:rPr>
              <w:t>1</w:t>
            </w:r>
            <w:r w:rsidRPr="00B75CB7">
              <w:rPr>
                <w:sz w:val="21"/>
                <w:szCs w:val="21"/>
                <w:lang w:eastAsia="zh-CN"/>
              </w:rPr>
              <w:t>699522</w:t>
            </w:r>
            <w:r w:rsidRPr="00B75CB7">
              <w:rPr>
                <w:rFonts w:hint="eastAsia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154" w:type="dxa"/>
            <w:vAlign w:val="center"/>
          </w:tcPr>
          <w:p w14:paraId="0F2C62F3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中交公路规划设计院有限公司</w:t>
            </w:r>
          </w:p>
        </w:tc>
        <w:tc>
          <w:tcPr>
            <w:tcW w:w="1475" w:type="dxa"/>
            <w:vAlign w:val="center"/>
          </w:tcPr>
          <w:p w14:paraId="34DCB3C8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黄俊、李颜平、徐国平等</w:t>
            </w:r>
          </w:p>
        </w:tc>
      </w:tr>
      <w:tr w:rsidR="009C140C" w:rsidRPr="00B75CB7" w14:paraId="2D27DFA2" w14:textId="77777777" w:rsidTr="00B75CB7">
        <w:trPr>
          <w:trHeight w:val="677"/>
        </w:trPr>
        <w:tc>
          <w:tcPr>
            <w:tcW w:w="758" w:type="dxa"/>
            <w:vAlign w:val="center"/>
          </w:tcPr>
          <w:p w14:paraId="54356434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1F51FFA0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专利</w:t>
            </w:r>
          </w:p>
        </w:tc>
        <w:tc>
          <w:tcPr>
            <w:tcW w:w="1894" w:type="dxa"/>
            <w:vAlign w:val="center"/>
          </w:tcPr>
          <w:p w14:paraId="27C863B6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一种双层立交隧道</w:t>
            </w:r>
          </w:p>
        </w:tc>
        <w:tc>
          <w:tcPr>
            <w:tcW w:w="1134" w:type="dxa"/>
            <w:vAlign w:val="center"/>
          </w:tcPr>
          <w:p w14:paraId="4DA5F4A3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1767" w:type="dxa"/>
            <w:vAlign w:val="center"/>
          </w:tcPr>
          <w:p w14:paraId="72A701E7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t>CN103790596B</w:t>
            </w:r>
          </w:p>
        </w:tc>
        <w:tc>
          <w:tcPr>
            <w:tcW w:w="1420" w:type="dxa"/>
            <w:vAlign w:val="center"/>
          </w:tcPr>
          <w:p w14:paraId="0C010251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Pr="00B75CB7">
              <w:rPr>
                <w:sz w:val="21"/>
                <w:szCs w:val="21"/>
                <w:lang w:eastAsia="zh-CN"/>
              </w:rPr>
              <w:t>015.6.17</w:t>
            </w:r>
          </w:p>
        </w:tc>
        <w:tc>
          <w:tcPr>
            <w:tcW w:w="1894" w:type="dxa"/>
            <w:vAlign w:val="center"/>
          </w:tcPr>
          <w:p w14:paraId="1DC29998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第</w:t>
            </w:r>
            <w:r w:rsidRPr="00B75CB7">
              <w:rPr>
                <w:rFonts w:hint="eastAsia"/>
                <w:sz w:val="21"/>
                <w:szCs w:val="21"/>
                <w:lang w:eastAsia="zh-CN"/>
              </w:rPr>
              <w:t>1</w:t>
            </w:r>
            <w:r w:rsidRPr="00B75CB7">
              <w:rPr>
                <w:sz w:val="21"/>
                <w:szCs w:val="21"/>
                <w:lang w:eastAsia="zh-CN"/>
              </w:rPr>
              <w:t>696155</w:t>
            </w:r>
            <w:r w:rsidRPr="00B75CB7">
              <w:rPr>
                <w:rFonts w:hint="eastAsia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154" w:type="dxa"/>
            <w:vAlign w:val="center"/>
          </w:tcPr>
          <w:p w14:paraId="4D8B3096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中交公路规划设计院有限公司</w:t>
            </w:r>
          </w:p>
        </w:tc>
        <w:tc>
          <w:tcPr>
            <w:tcW w:w="1475" w:type="dxa"/>
            <w:vAlign w:val="center"/>
          </w:tcPr>
          <w:p w14:paraId="6FD3D88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黄俊、陈方伟、李勇等</w:t>
            </w:r>
          </w:p>
        </w:tc>
      </w:tr>
      <w:tr w:rsidR="009C140C" w:rsidRPr="00B75CB7" w14:paraId="0D4BD026" w14:textId="77777777" w:rsidTr="00B75CB7">
        <w:trPr>
          <w:trHeight w:val="677"/>
        </w:trPr>
        <w:tc>
          <w:tcPr>
            <w:tcW w:w="758" w:type="dxa"/>
            <w:vAlign w:val="center"/>
          </w:tcPr>
          <w:p w14:paraId="6DBB2317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3F3E1002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专利</w:t>
            </w:r>
          </w:p>
        </w:tc>
        <w:tc>
          <w:tcPr>
            <w:tcW w:w="1894" w:type="dxa"/>
            <w:vAlign w:val="center"/>
          </w:tcPr>
          <w:p w14:paraId="4AF8F0D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获取矩形隧道节段间接缝水平变形量和差异沉降量的方法</w:t>
            </w:r>
          </w:p>
        </w:tc>
        <w:tc>
          <w:tcPr>
            <w:tcW w:w="1134" w:type="dxa"/>
            <w:vAlign w:val="center"/>
          </w:tcPr>
          <w:p w14:paraId="4B3D742D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1767" w:type="dxa"/>
            <w:vAlign w:val="center"/>
          </w:tcPr>
          <w:p w14:paraId="0F9EC209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C</w:t>
            </w:r>
            <w:r w:rsidRPr="00B75CB7">
              <w:rPr>
                <w:sz w:val="21"/>
                <w:szCs w:val="21"/>
                <w:lang w:eastAsia="zh-CN"/>
              </w:rPr>
              <w:t>N108007431B</w:t>
            </w:r>
          </w:p>
        </w:tc>
        <w:tc>
          <w:tcPr>
            <w:tcW w:w="1420" w:type="dxa"/>
            <w:vAlign w:val="center"/>
          </w:tcPr>
          <w:p w14:paraId="58868505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2020.7.28</w:t>
            </w:r>
          </w:p>
        </w:tc>
        <w:tc>
          <w:tcPr>
            <w:tcW w:w="1894" w:type="dxa"/>
            <w:vAlign w:val="center"/>
          </w:tcPr>
          <w:p w14:paraId="3BAA0209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第</w:t>
            </w:r>
            <w:r w:rsidRPr="00B75CB7">
              <w:rPr>
                <w:sz w:val="21"/>
                <w:szCs w:val="21"/>
                <w:lang w:eastAsia="zh-CN"/>
              </w:rPr>
              <w:t>3906899</w:t>
            </w:r>
            <w:r w:rsidRPr="00B75CB7">
              <w:rPr>
                <w:rFonts w:hint="eastAsia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154" w:type="dxa"/>
            <w:vAlign w:val="center"/>
          </w:tcPr>
          <w:p w14:paraId="041CD85B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苏交科集团股份有限公司</w:t>
            </w:r>
          </w:p>
        </w:tc>
        <w:tc>
          <w:tcPr>
            <w:tcW w:w="1475" w:type="dxa"/>
            <w:vAlign w:val="center"/>
          </w:tcPr>
          <w:p w14:paraId="61A4E0AA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黄俊、张忠宇、陈喜坤等</w:t>
            </w:r>
          </w:p>
        </w:tc>
      </w:tr>
      <w:tr w:rsidR="009C140C" w:rsidRPr="00B75CB7" w14:paraId="0C064757" w14:textId="77777777" w:rsidTr="00B75CB7">
        <w:trPr>
          <w:trHeight w:val="689"/>
        </w:trPr>
        <w:tc>
          <w:tcPr>
            <w:tcW w:w="758" w:type="dxa"/>
            <w:vAlign w:val="center"/>
          </w:tcPr>
          <w:p w14:paraId="307CF4FB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14:paraId="44CF1D58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专利</w:t>
            </w:r>
          </w:p>
        </w:tc>
        <w:tc>
          <w:tcPr>
            <w:tcW w:w="1894" w:type="dxa"/>
            <w:vAlign w:val="center"/>
          </w:tcPr>
          <w:p w14:paraId="58A5A2D7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sz w:val="21"/>
                <w:szCs w:val="21"/>
                <w:lang w:eastAsia="zh-CN"/>
              </w:rPr>
              <w:t>一种盾构法施工的综合管廊装配式结构及其施工方法</w:t>
            </w:r>
          </w:p>
        </w:tc>
        <w:tc>
          <w:tcPr>
            <w:tcW w:w="1134" w:type="dxa"/>
            <w:vAlign w:val="center"/>
          </w:tcPr>
          <w:p w14:paraId="65650532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1767" w:type="dxa"/>
            <w:vAlign w:val="center"/>
          </w:tcPr>
          <w:p w14:paraId="6F852900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C</w:t>
            </w:r>
            <w:r w:rsidRPr="00B75CB7">
              <w:rPr>
                <w:sz w:val="21"/>
                <w:szCs w:val="21"/>
                <w:lang w:eastAsia="zh-CN"/>
              </w:rPr>
              <w:t>N112855180B</w:t>
            </w:r>
          </w:p>
        </w:tc>
        <w:tc>
          <w:tcPr>
            <w:tcW w:w="1420" w:type="dxa"/>
            <w:vAlign w:val="center"/>
          </w:tcPr>
          <w:p w14:paraId="6282DD09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Pr="00B75CB7">
              <w:rPr>
                <w:sz w:val="21"/>
                <w:szCs w:val="21"/>
                <w:lang w:eastAsia="zh-CN"/>
              </w:rPr>
              <w:t>020.12.31</w:t>
            </w:r>
          </w:p>
        </w:tc>
        <w:tc>
          <w:tcPr>
            <w:tcW w:w="1894" w:type="dxa"/>
            <w:vAlign w:val="center"/>
          </w:tcPr>
          <w:p w14:paraId="51667BCF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第</w:t>
            </w:r>
            <w:r w:rsidRPr="00B75CB7">
              <w:rPr>
                <w:rFonts w:hint="eastAsia"/>
                <w:sz w:val="21"/>
                <w:szCs w:val="21"/>
                <w:lang w:eastAsia="zh-CN"/>
              </w:rPr>
              <w:t>5</w:t>
            </w:r>
            <w:r w:rsidRPr="00B75CB7">
              <w:rPr>
                <w:sz w:val="21"/>
                <w:szCs w:val="21"/>
                <w:lang w:eastAsia="zh-CN"/>
              </w:rPr>
              <w:t>053519</w:t>
            </w:r>
            <w:r w:rsidRPr="00B75CB7">
              <w:rPr>
                <w:rFonts w:hint="eastAsia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154" w:type="dxa"/>
            <w:vAlign w:val="center"/>
          </w:tcPr>
          <w:p w14:paraId="63A8905C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苏交科集团股份有限公司</w:t>
            </w:r>
          </w:p>
        </w:tc>
        <w:tc>
          <w:tcPr>
            <w:tcW w:w="1475" w:type="dxa"/>
            <w:vAlign w:val="center"/>
          </w:tcPr>
          <w:p w14:paraId="54B7034B" w14:textId="77777777" w:rsidR="009C140C" w:rsidRPr="00B75CB7" w:rsidRDefault="009C140C" w:rsidP="00B75CB7">
            <w:pPr>
              <w:spacing w:after="0"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75CB7">
              <w:rPr>
                <w:rFonts w:hint="eastAsia"/>
                <w:sz w:val="21"/>
                <w:szCs w:val="21"/>
                <w:lang w:eastAsia="zh-CN"/>
              </w:rPr>
              <w:t>黄俊、张忠宇、谈力昕等</w:t>
            </w:r>
          </w:p>
        </w:tc>
      </w:tr>
    </w:tbl>
    <w:p w14:paraId="2103C4D5" w14:textId="77777777" w:rsidR="009C140C" w:rsidRPr="009C140C" w:rsidRDefault="009C140C" w:rsidP="004D4613">
      <w:pPr>
        <w:spacing w:after="0" w:line="240" w:lineRule="auto"/>
        <w:rPr>
          <w:rFonts w:asciiTheme="minorEastAsia" w:eastAsiaTheme="minorEastAsia" w:hAnsiTheme="minorEastAsia" w:cs="Times New Roman"/>
          <w:bCs/>
          <w:sz w:val="24"/>
          <w:szCs w:val="24"/>
        </w:rPr>
      </w:pPr>
    </w:p>
    <w:sectPr w:rsidR="009C140C" w:rsidRPr="009C140C" w:rsidSect="004D461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6099B" w14:textId="77777777" w:rsidR="00947844" w:rsidRDefault="00947844" w:rsidP="001017A2">
      <w:pPr>
        <w:spacing w:after="0" w:line="240" w:lineRule="auto"/>
      </w:pPr>
      <w:r>
        <w:separator/>
      </w:r>
    </w:p>
  </w:endnote>
  <w:endnote w:type="continuationSeparator" w:id="0">
    <w:p w14:paraId="4058C0AE" w14:textId="77777777" w:rsidR="00947844" w:rsidRDefault="00947844" w:rsidP="0010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473497"/>
      <w:docPartObj>
        <w:docPartGallery w:val="Page Numbers (Bottom of Page)"/>
        <w:docPartUnique/>
      </w:docPartObj>
    </w:sdtPr>
    <w:sdtEndPr>
      <w:rPr>
        <w:rFonts w:eastAsiaTheme="minorEastAsia" w:cs="Times New Roman"/>
        <w:sz w:val="21"/>
        <w:szCs w:val="21"/>
      </w:rPr>
    </w:sdtEndPr>
    <w:sdtContent>
      <w:sdt>
        <w:sdtPr>
          <w:id w:val="-1607886294"/>
          <w:docPartObj>
            <w:docPartGallery w:val="Page Numbers (Top of Page)"/>
            <w:docPartUnique/>
          </w:docPartObj>
        </w:sdtPr>
        <w:sdtEndPr>
          <w:rPr>
            <w:rFonts w:eastAsiaTheme="minorEastAsia" w:cs="Times New Roman"/>
            <w:sz w:val="21"/>
            <w:szCs w:val="21"/>
          </w:rPr>
        </w:sdtEndPr>
        <w:sdtContent>
          <w:p w14:paraId="0E519CA9" w14:textId="0606340B" w:rsidR="00046B3D" w:rsidRPr="00046B3D" w:rsidRDefault="00046B3D" w:rsidP="00046B3D">
            <w:pPr>
              <w:pStyle w:val="a5"/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046B3D">
              <w:rPr>
                <w:rFonts w:eastAsiaTheme="minorEastAsia" w:cs="Times New Roman"/>
                <w:sz w:val="21"/>
                <w:szCs w:val="21"/>
              </w:rPr>
              <w:t>第</w:t>
            </w:r>
            <w:r w:rsidRPr="00046B3D">
              <w:rPr>
                <w:rFonts w:eastAsiaTheme="minorEastAsia" w:cs="Times New Roman"/>
                <w:sz w:val="21"/>
                <w:szCs w:val="21"/>
                <w:lang w:val="zh-CN"/>
              </w:rPr>
              <w:t xml:space="preserve"> </w:t>
            </w:r>
            <w:r w:rsidRPr="00046B3D">
              <w:rPr>
                <w:rFonts w:eastAsiaTheme="minorEastAsia" w:cs="Times New Roman"/>
                <w:bCs/>
                <w:sz w:val="21"/>
                <w:szCs w:val="21"/>
              </w:rPr>
              <w:fldChar w:fldCharType="begin"/>
            </w:r>
            <w:r w:rsidRPr="00046B3D">
              <w:rPr>
                <w:rFonts w:eastAsiaTheme="minorEastAsia" w:cs="Times New Roman"/>
                <w:bCs/>
                <w:sz w:val="21"/>
                <w:szCs w:val="21"/>
              </w:rPr>
              <w:instrText>PAGE</w:instrText>
            </w:r>
            <w:r w:rsidRPr="00046B3D">
              <w:rPr>
                <w:rFonts w:eastAsiaTheme="minorEastAsia" w:cs="Times New Roman"/>
                <w:bCs/>
                <w:sz w:val="21"/>
                <w:szCs w:val="21"/>
              </w:rPr>
              <w:fldChar w:fldCharType="separate"/>
            </w:r>
            <w:r w:rsidR="004F0250">
              <w:rPr>
                <w:rFonts w:eastAsiaTheme="minorEastAsia" w:cs="Times New Roman"/>
                <w:bCs/>
                <w:noProof/>
                <w:sz w:val="21"/>
                <w:szCs w:val="21"/>
              </w:rPr>
              <w:t>5</w:t>
            </w:r>
            <w:r w:rsidRPr="00046B3D">
              <w:rPr>
                <w:rFonts w:eastAsiaTheme="minorEastAsia" w:cs="Times New Roman"/>
                <w:bCs/>
                <w:sz w:val="21"/>
                <w:szCs w:val="21"/>
              </w:rPr>
              <w:fldChar w:fldCharType="end"/>
            </w:r>
            <w:r w:rsidRPr="00046B3D">
              <w:rPr>
                <w:rFonts w:eastAsiaTheme="minorEastAsia" w:cs="Times New Roman"/>
                <w:sz w:val="21"/>
                <w:szCs w:val="21"/>
                <w:lang w:val="zh-CN"/>
              </w:rPr>
              <w:t xml:space="preserve"> </w:t>
            </w:r>
            <w:r w:rsidRPr="00046B3D">
              <w:rPr>
                <w:rFonts w:eastAsiaTheme="minorEastAsia" w:cs="Times New Roman"/>
                <w:sz w:val="21"/>
                <w:szCs w:val="21"/>
                <w:lang w:val="zh-CN"/>
              </w:rPr>
              <w:t>页</w:t>
            </w:r>
            <w:r w:rsidRPr="00046B3D">
              <w:rPr>
                <w:rFonts w:eastAsiaTheme="minorEastAsia" w:cs="Times New Roman"/>
                <w:sz w:val="21"/>
                <w:szCs w:val="21"/>
                <w:lang w:val="zh-CN"/>
              </w:rPr>
              <w:t>/</w:t>
            </w:r>
            <w:r w:rsidRPr="00046B3D">
              <w:rPr>
                <w:rFonts w:eastAsiaTheme="minorEastAsia" w:cs="Times New Roman"/>
                <w:sz w:val="21"/>
                <w:szCs w:val="21"/>
                <w:lang w:val="zh-CN"/>
              </w:rPr>
              <w:t>共</w:t>
            </w:r>
            <w:r w:rsidRPr="00046B3D">
              <w:rPr>
                <w:rFonts w:eastAsiaTheme="minorEastAsia" w:cs="Times New Roman"/>
                <w:sz w:val="21"/>
                <w:szCs w:val="21"/>
                <w:lang w:val="zh-CN"/>
              </w:rPr>
              <w:t xml:space="preserve"> </w:t>
            </w:r>
            <w:r w:rsidRPr="00046B3D">
              <w:rPr>
                <w:rFonts w:eastAsiaTheme="minorEastAsia" w:cs="Times New Roman"/>
                <w:bCs/>
                <w:sz w:val="21"/>
                <w:szCs w:val="21"/>
              </w:rPr>
              <w:fldChar w:fldCharType="begin"/>
            </w:r>
            <w:r w:rsidRPr="00046B3D">
              <w:rPr>
                <w:rFonts w:eastAsiaTheme="minorEastAsia" w:cs="Times New Roman"/>
                <w:bCs/>
                <w:sz w:val="21"/>
                <w:szCs w:val="21"/>
              </w:rPr>
              <w:instrText>NUMPAGES</w:instrText>
            </w:r>
            <w:r w:rsidRPr="00046B3D">
              <w:rPr>
                <w:rFonts w:eastAsiaTheme="minorEastAsia" w:cs="Times New Roman"/>
                <w:bCs/>
                <w:sz w:val="21"/>
                <w:szCs w:val="21"/>
              </w:rPr>
              <w:fldChar w:fldCharType="separate"/>
            </w:r>
            <w:r w:rsidR="004F0250">
              <w:rPr>
                <w:rFonts w:eastAsiaTheme="minorEastAsia" w:cs="Times New Roman"/>
                <w:bCs/>
                <w:noProof/>
                <w:sz w:val="21"/>
                <w:szCs w:val="21"/>
              </w:rPr>
              <w:t>5</w:t>
            </w:r>
            <w:r w:rsidRPr="00046B3D">
              <w:rPr>
                <w:rFonts w:eastAsiaTheme="minorEastAsia" w:cs="Times New Roman"/>
                <w:bCs/>
                <w:sz w:val="21"/>
                <w:szCs w:val="21"/>
              </w:rPr>
              <w:fldChar w:fldCharType="end"/>
            </w:r>
            <w:r w:rsidRPr="00046B3D">
              <w:rPr>
                <w:rFonts w:eastAsiaTheme="minorEastAsia" w:cs="Times New Roman"/>
                <w:bCs/>
                <w:sz w:val="21"/>
                <w:szCs w:val="21"/>
              </w:rPr>
              <w:t xml:space="preserve"> </w:t>
            </w:r>
            <w:r w:rsidRPr="00046B3D">
              <w:rPr>
                <w:rFonts w:eastAsiaTheme="minorEastAsia" w:cs="Times New Roman"/>
                <w:bCs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B126C" w14:textId="77777777" w:rsidR="00947844" w:rsidRDefault="00947844" w:rsidP="001017A2">
      <w:pPr>
        <w:spacing w:after="0" w:line="240" w:lineRule="auto"/>
      </w:pPr>
      <w:r>
        <w:separator/>
      </w:r>
    </w:p>
  </w:footnote>
  <w:footnote w:type="continuationSeparator" w:id="0">
    <w:p w14:paraId="13F2ABF6" w14:textId="77777777" w:rsidR="00947844" w:rsidRDefault="00947844" w:rsidP="00101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C2ABB"/>
    <w:multiLevelType w:val="hybridMultilevel"/>
    <w:tmpl w:val="C5DAC34C"/>
    <w:lvl w:ilvl="0" w:tplc="379265C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0C"/>
    <w:rsid w:val="00046A01"/>
    <w:rsid w:val="00046B3D"/>
    <w:rsid w:val="0005146D"/>
    <w:rsid w:val="00054543"/>
    <w:rsid w:val="000870E3"/>
    <w:rsid w:val="00096B59"/>
    <w:rsid w:val="000C3304"/>
    <w:rsid w:val="000D138A"/>
    <w:rsid w:val="001017A2"/>
    <w:rsid w:val="00101B37"/>
    <w:rsid w:val="001146B3"/>
    <w:rsid w:val="001164A2"/>
    <w:rsid w:val="00147634"/>
    <w:rsid w:val="001A4FE0"/>
    <w:rsid w:val="001D406C"/>
    <w:rsid w:val="001D4DDC"/>
    <w:rsid w:val="001E4F85"/>
    <w:rsid w:val="001E6F66"/>
    <w:rsid w:val="00236E5A"/>
    <w:rsid w:val="002504E0"/>
    <w:rsid w:val="00256B9C"/>
    <w:rsid w:val="00274C82"/>
    <w:rsid w:val="00284861"/>
    <w:rsid w:val="00296F6C"/>
    <w:rsid w:val="002F6A9F"/>
    <w:rsid w:val="002F6C0C"/>
    <w:rsid w:val="00302912"/>
    <w:rsid w:val="00305CD5"/>
    <w:rsid w:val="00341DA0"/>
    <w:rsid w:val="00393378"/>
    <w:rsid w:val="003E27EE"/>
    <w:rsid w:val="003F6B52"/>
    <w:rsid w:val="004347EA"/>
    <w:rsid w:val="00464C6D"/>
    <w:rsid w:val="004C2459"/>
    <w:rsid w:val="004C6E80"/>
    <w:rsid w:val="004D272F"/>
    <w:rsid w:val="004D4613"/>
    <w:rsid w:val="004F0250"/>
    <w:rsid w:val="00534D5C"/>
    <w:rsid w:val="005E3249"/>
    <w:rsid w:val="00600E61"/>
    <w:rsid w:val="00627CDA"/>
    <w:rsid w:val="006742DE"/>
    <w:rsid w:val="0068498A"/>
    <w:rsid w:val="00684B83"/>
    <w:rsid w:val="006F285C"/>
    <w:rsid w:val="0070682E"/>
    <w:rsid w:val="0073168E"/>
    <w:rsid w:val="007513A3"/>
    <w:rsid w:val="00757CAF"/>
    <w:rsid w:val="0077526F"/>
    <w:rsid w:val="00790080"/>
    <w:rsid w:val="007A3799"/>
    <w:rsid w:val="007B0EC4"/>
    <w:rsid w:val="007B36BE"/>
    <w:rsid w:val="00822BBE"/>
    <w:rsid w:val="0084728C"/>
    <w:rsid w:val="00872CC5"/>
    <w:rsid w:val="008951EC"/>
    <w:rsid w:val="008955AE"/>
    <w:rsid w:val="008B2871"/>
    <w:rsid w:val="008B3497"/>
    <w:rsid w:val="008D61C8"/>
    <w:rsid w:val="00913719"/>
    <w:rsid w:val="00913FBD"/>
    <w:rsid w:val="00920141"/>
    <w:rsid w:val="00922FA4"/>
    <w:rsid w:val="00944268"/>
    <w:rsid w:val="00947844"/>
    <w:rsid w:val="00951F29"/>
    <w:rsid w:val="009918C7"/>
    <w:rsid w:val="009A17DC"/>
    <w:rsid w:val="009C140C"/>
    <w:rsid w:val="009D3EE3"/>
    <w:rsid w:val="009D68F2"/>
    <w:rsid w:val="009F5A53"/>
    <w:rsid w:val="009F7330"/>
    <w:rsid w:val="00A11B70"/>
    <w:rsid w:val="00A56124"/>
    <w:rsid w:val="00A86F83"/>
    <w:rsid w:val="00AD3224"/>
    <w:rsid w:val="00AD41A9"/>
    <w:rsid w:val="00AD7CAB"/>
    <w:rsid w:val="00B0356C"/>
    <w:rsid w:val="00B12767"/>
    <w:rsid w:val="00B651A4"/>
    <w:rsid w:val="00B654F6"/>
    <w:rsid w:val="00B75CB7"/>
    <w:rsid w:val="00B8626F"/>
    <w:rsid w:val="00B878DB"/>
    <w:rsid w:val="00BC7986"/>
    <w:rsid w:val="00BF4665"/>
    <w:rsid w:val="00C23842"/>
    <w:rsid w:val="00C332E5"/>
    <w:rsid w:val="00C34456"/>
    <w:rsid w:val="00C40A86"/>
    <w:rsid w:val="00C53B0C"/>
    <w:rsid w:val="00C852D3"/>
    <w:rsid w:val="00C979B0"/>
    <w:rsid w:val="00CC4D02"/>
    <w:rsid w:val="00CD2BD6"/>
    <w:rsid w:val="00CD4347"/>
    <w:rsid w:val="00CE239A"/>
    <w:rsid w:val="00D055C2"/>
    <w:rsid w:val="00D2146E"/>
    <w:rsid w:val="00D26C0A"/>
    <w:rsid w:val="00D358CC"/>
    <w:rsid w:val="00D446EF"/>
    <w:rsid w:val="00D47E22"/>
    <w:rsid w:val="00DA2575"/>
    <w:rsid w:val="00E3458E"/>
    <w:rsid w:val="00E84917"/>
    <w:rsid w:val="00E87248"/>
    <w:rsid w:val="00EA4A1A"/>
    <w:rsid w:val="00EC5D08"/>
    <w:rsid w:val="00EC5E2F"/>
    <w:rsid w:val="00EE16F9"/>
    <w:rsid w:val="00F23D5B"/>
    <w:rsid w:val="00F53730"/>
    <w:rsid w:val="00FB6CF3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252B2"/>
  <w15:chartTrackingRefBased/>
  <w15:docId w15:val="{FF8EA2F7-CE22-43E3-BA22-563542EB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7A2"/>
    <w:pPr>
      <w:spacing w:after="160" w:line="560" w:lineRule="exact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7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7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7A2"/>
    <w:rPr>
      <w:sz w:val="18"/>
      <w:szCs w:val="18"/>
    </w:rPr>
  </w:style>
  <w:style w:type="table" w:styleId="a7">
    <w:name w:val="Table Grid"/>
    <w:basedOn w:val="a1"/>
    <w:uiPriority w:val="39"/>
    <w:rsid w:val="00D2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4543"/>
    <w:pPr>
      <w:ind w:firstLineChars="200" w:firstLine="420"/>
    </w:pPr>
  </w:style>
  <w:style w:type="table" w:customStyle="1" w:styleId="TableGrid">
    <w:name w:val="TableGrid"/>
    <w:rsid w:val="00AD32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4B83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84B83"/>
    <w:rPr>
      <w:rFonts w:ascii="Times New Roman" w:eastAsia="仿宋_GB2312" w:hAnsi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C14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C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B204-B1B7-410B-BE92-1539A5FE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刘畅</dc:creator>
  <cp:keywords/>
  <dc:description/>
  <cp:lastModifiedBy>邹鸿浩</cp:lastModifiedBy>
  <cp:revision>35</cp:revision>
  <cp:lastPrinted>2024-01-08T07:18:00Z</cp:lastPrinted>
  <dcterms:created xsi:type="dcterms:W3CDTF">2024-01-08T06:34:00Z</dcterms:created>
  <dcterms:modified xsi:type="dcterms:W3CDTF">2024-02-23T05:04:00Z</dcterms:modified>
</cp:coreProperties>
</file>